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08" w:rsidRPr="005737C2" w:rsidRDefault="00A022E6" w:rsidP="000B22D9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А</w:t>
      </w:r>
      <w:r w:rsidR="00AA0086" w:rsidRPr="005737C2">
        <w:rPr>
          <w:b/>
          <w:bCs/>
        </w:rPr>
        <w:t>кт</w:t>
      </w:r>
    </w:p>
    <w:p w:rsidR="004A5008" w:rsidRPr="005737C2" w:rsidRDefault="004A5008" w:rsidP="000B22D9">
      <w:pPr>
        <w:pStyle w:val="ConsPlusNormal"/>
        <w:ind w:firstLine="540"/>
        <w:jc w:val="center"/>
        <w:rPr>
          <w:bCs w:val="0"/>
        </w:rPr>
      </w:pPr>
      <w:r w:rsidRPr="005737C2">
        <w:rPr>
          <w:bCs w:val="0"/>
        </w:rPr>
        <w:t>согласованных с общественным объединением инвалидов</w:t>
      </w:r>
    </w:p>
    <w:p w:rsidR="004A5008" w:rsidRPr="004A5008" w:rsidRDefault="00AA0086" w:rsidP="000B22D9">
      <w:pPr>
        <w:pStyle w:val="ConsPlusNormal"/>
        <w:ind w:firstLine="540"/>
        <w:jc w:val="center"/>
      </w:pPr>
      <w:r w:rsidRPr="004A5008">
        <w:t>мер</w:t>
      </w:r>
      <w:r w:rsidR="004A5008" w:rsidRPr="004A5008">
        <w:rPr>
          <w:bCs w:val="0"/>
        </w:rPr>
        <w:t xml:space="preserve"> </w:t>
      </w:r>
      <w:r w:rsidR="004A5008" w:rsidRPr="005737C2">
        <w:rPr>
          <w:bCs w:val="0"/>
        </w:rPr>
        <w:t>для</w:t>
      </w:r>
      <w:r w:rsidRPr="004A5008">
        <w:t xml:space="preserve"> обеспечени</w:t>
      </w:r>
      <w:r w:rsidR="004A5008" w:rsidRPr="004A5008">
        <w:rPr>
          <w:bCs w:val="0"/>
        </w:rPr>
        <w:t>я</w:t>
      </w:r>
      <w:r w:rsidRPr="004A5008">
        <w:t xml:space="preserve"> доступа инвалидов к месту предоставления услуги</w:t>
      </w:r>
    </w:p>
    <w:p w:rsidR="00AA0086" w:rsidRPr="004A5008" w:rsidRDefault="00AA0086" w:rsidP="000B22D9">
      <w:pPr>
        <w:pStyle w:val="ConsPlusNormal"/>
        <w:ind w:firstLine="540"/>
        <w:jc w:val="center"/>
        <w:rPr>
          <w:b w:val="0"/>
          <w:bCs w:val="0"/>
          <w:sz w:val="20"/>
          <w:szCs w:val="20"/>
        </w:rPr>
      </w:pPr>
    </w:p>
    <w:p w:rsidR="00AA0086" w:rsidRPr="004A5008" w:rsidRDefault="00AA0086" w:rsidP="000B22D9">
      <w:pPr>
        <w:pStyle w:val="header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bCs/>
        </w:rPr>
      </w:pPr>
    </w:p>
    <w:p w:rsidR="00CE1EC1" w:rsidRPr="001812CF" w:rsidRDefault="00CE1EC1" w:rsidP="00CE1EC1">
      <w:pPr>
        <w:spacing w:line="276" w:lineRule="auto"/>
        <w:jc w:val="both"/>
        <w:rPr>
          <w:iCs/>
        </w:rPr>
      </w:pPr>
      <w:r w:rsidRPr="001812CF">
        <w:rPr>
          <w:iCs/>
        </w:rPr>
        <w:t>Название организации, которая предоставляет услугу населению, (полное наименование - согласно Устав</w:t>
      </w:r>
      <w:r w:rsidR="009D4166">
        <w:rPr>
          <w:iCs/>
        </w:rPr>
        <w:t xml:space="preserve">у, сокращенное наименование): </w:t>
      </w:r>
      <w:r w:rsidR="006D0017">
        <w:rPr>
          <w:iCs/>
          <w:u w:val="single"/>
        </w:rPr>
        <w:t>СПб ГБСУСО «Психоневрологический интернат №4»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</w:p>
    <w:p w:rsidR="00A71710" w:rsidRPr="001812CF" w:rsidRDefault="00A71710" w:rsidP="00A71710">
      <w:pPr>
        <w:spacing w:line="276" w:lineRule="auto"/>
        <w:jc w:val="center"/>
        <w:rPr>
          <w:b/>
          <w:iCs/>
        </w:rPr>
      </w:pPr>
      <w:r w:rsidRPr="001812CF">
        <w:rPr>
          <w:b/>
          <w:iCs/>
        </w:rPr>
        <w:t>I. Краткая характеристика объекта</w:t>
      </w:r>
      <w:r w:rsidR="00CE1EC1" w:rsidRPr="001812CF">
        <w:rPr>
          <w:sz w:val="20"/>
          <w:szCs w:val="20"/>
        </w:rPr>
        <w:t xml:space="preserve"> </w:t>
      </w:r>
      <w:r w:rsidR="00CE1EC1" w:rsidRPr="001812CF">
        <w:rPr>
          <w:b/>
          <w:iCs/>
        </w:rPr>
        <w:t xml:space="preserve">социальной инфраструктур (далее – </w:t>
      </w:r>
      <w:r w:rsidR="00A373BD" w:rsidRPr="001812CF">
        <w:rPr>
          <w:b/>
          <w:iCs/>
        </w:rPr>
        <w:t>О</w:t>
      </w:r>
      <w:r w:rsidR="00CE1EC1" w:rsidRPr="001812CF">
        <w:rPr>
          <w:b/>
          <w:iCs/>
        </w:rPr>
        <w:t>бъект)</w:t>
      </w:r>
    </w:p>
    <w:p w:rsidR="007B2402" w:rsidRPr="001812CF" w:rsidRDefault="007B2402" w:rsidP="000B22D9">
      <w:pPr>
        <w:spacing w:line="276" w:lineRule="auto"/>
        <w:jc w:val="both"/>
      </w:pP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 xml:space="preserve">Адрес </w:t>
      </w:r>
      <w:r w:rsidR="00A373BD" w:rsidRPr="001812CF">
        <w:rPr>
          <w:iCs/>
        </w:rPr>
        <w:t>О</w:t>
      </w:r>
      <w:r w:rsidRPr="001812CF">
        <w:rPr>
          <w:iCs/>
        </w:rPr>
        <w:t>бъекта, на котором предоставляется(-</w:t>
      </w:r>
      <w:proofErr w:type="spellStart"/>
      <w:r w:rsidRPr="001812CF">
        <w:rPr>
          <w:iCs/>
        </w:rPr>
        <w:t>ются</w:t>
      </w:r>
      <w:proofErr w:type="spellEnd"/>
      <w:r w:rsidRPr="001812CF">
        <w:rPr>
          <w:iCs/>
        </w:rPr>
        <w:t>) услуга (услуги)</w:t>
      </w:r>
      <w:r w:rsidR="00C30E47" w:rsidRPr="001812CF">
        <w:rPr>
          <w:iCs/>
        </w:rPr>
        <w:t xml:space="preserve"> и составляется данный акт)</w:t>
      </w:r>
      <w:r w:rsidRPr="001812CF">
        <w:rPr>
          <w:iCs/>
        </w:rPr>
        <w:t xml:space="preserve">: </w:t>
      </w:r>
      <w:r w:rsidR="00A022E6">
        <w:rPr>
          <w:iCs/>
          <w:u w:val="single"/>
        </w:rPr>
        <w:t>Санкт-Петербург, г.Пушкин, Павловское шоссе, д.67, литера А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 xml:space="preserve">Сведения об </w:t>
      </w:r>
      <w:r w:rsidR="00A373BD" w:rsidRPr="001812CF">
        <w:rPr>
          <w:iCs/>
        </w:rPr>
        <w:t>О</w:t>
      </w:r>
      <w:r w:rsidRPr="001812CF">
        <w:rPr>
          <w:iCs/>
        </w:rPr>
        <w:t>бъекте:</w:t>
      </w:r>
    </w:p>
    <w:p w:rsidR="00A71710" w:rsidRPr="001812CF" w:rsidRDefault="00A71710" w:rsidP="00A71710">
      <w:pPr>
        <w:spacing w:line="276" w:lineRule="auto"/>
        <w:ind w:firstLine="708"/>
        <w:jc w:val="both"/>
        <w:rPr>
          <w:iCs/>
        </w:rPr>
      </w:pPr>
      <w:r w:rsidRPr="001812CF">
        <w:rPr>
          <w:iCs/>
        </w:rPr>
        <w:t>отдельно стоящее здание _____</w:t>
      </w:r>
      <w:r w:rsidR="00A022E6">
        <w:rPr>
          <w:iCs/>
          <w:u w:val="single"/>
        </w:rPr>
        <w:t>2</w:t>
      </w:r>
      <w:r w:rsidRPr="001812CF">
        <w:rPr>
          <w:iCs/>
        </w:rPr>
        <w:t>______ этаж</w:t>
      </w:r>
      <w:r w:rsidR="00A022E6">
        <w:rPr>
          <w:iCs/>
        </w:rPr>
        <w:t>а</w:t>
      </w:r>
      <w:r w:rsidRPr="001812CF">
        <w:rPr>
          <w:iCs/>
        </w:rPr>
        <w:t xml:space="preserve">, </w:t>
      </w:r>
      <w:r w:rsidR="00FD4257" w:rsidRPr="00FD4257">
        <w:rPr>
          <w:iCs/>
          <w:u w:val="single"/>
        </w:rPr>
        <w:t>3775,9</w:t>
      </w:r>
      <w:r w:rsidRPr="001812CF">
        <w:rPr>
          <w:iCs/>
        </w:rPr>
        <w:t xml:space="preserve"> кв.м.</w:t>
      </w:r>
    </w:p>
    <w:p w:rsidR="00A71710" w:rsidRPr="001812CF" w:rsidRDefault="00A71710" w:rsidP="00A71710">
      <w:pPr>
        <w:spacing w:line="276" w:lineRule="auto"/>
        <w:ind w:firstLine="708"/>
        <w:jc w:val="both"/>
        <w:rPr>
          <w:iCs/>
        </w:rPr>
      </w:pPr>
      <w:r w:rsidRPr="001812CF">
        <w:rPr>
          <w:iCs/>
        </w:rPr>
        <w:t>часть здания ________ этажей (или помещение на ________ этаже), ___</w:t>
      </w:r>
      <w:r w:rsidR="00F10FF7" w:rsidRPr="001812CF">
        <w:rPr>
          <w:iCs/>
        </w:rPr>
        <w:t>_</w:t>
      </w:r>
      <w:r w:rsidRPr="001812CF">
        <w:rPr>
          <w:iCs/>
        </w:rPr>
        <w:t>_____ кв.м.</w:t>
      </w:r>
    </w:p>
    <w:p w:rsidR="00A71710" w:rsidRPr="001812CF" w:rsidRDefault="00A71710" w:rsidP="00A71710">
      <w:pPr>
        <w:spacing w:line="276" w:lineRule="auto"/>
        <w:ind w:firstLine="708"/>
        <w:jc w:val="both"/>
        <w:rPr>
          <w:iCs/>
        </w:rPr>
      </w:pPr>
      <w:r w:rsidRPr="001812CF">
        <w:rPr>
          <w:iCs/>
        </w:rPr>
        <w:t>наличие прилегающего земельного участка (да, нет); _</w:t>
      </w:r>
      <w:r w:rsidR="00A022E6">
        <w:rPr>
          <w:iCs/>
          <w:u w:val="single"/>
        </w:rPr>
        <w:t>да</w:t>
      </w:r>
      <w:r w:rsidRPr="001812CF">
        <w:rPr>
          <w:iCs/>
        </w:rPr>
        <w:t xml:space="preserve">__________ </w:t>
      </w:r>
      <w:proofErr w:type="spellStart"/>
      <w:r w:rsidRPr="001812CF">
        <w:rPr>
          <w:iCs/>
        </w:rPr>
        <w:t>кв.м</w:t>
      </w:r>
      <w:proofErr w:type="spellEnd"/>
      <w:r w:rsidR="00C30E47" w:rsidRPr="001812CF">
        <w:rPr>
          <w:iCs/>
        </w:rPr>
        <w:t>.</w:t>
      </w:r>
    </w:p>
    <w:p w:rsidR="00A71710" w:rsidRPr="001812CF" w:rsidRDefault="00A373BD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>Основание для пользования О</w:t>
      </w:r>
      <w:r w:rsidR="00A71710" w:rsidRPr="001812CF">
        <w:rPr>
          <w:iCs/>
        </w:rPr>
        <w:t>бъектом (оперативное управление, аренда,</w:t>
      </w:r>
      <w:r w:rsidR="00CE1EC1" w:rsidRPr="001812CF">
        <w:rPr>
          <w:iCs/>
        </w:rPr>
        <w:t xml:space="preserve"> </w:t>
      </w:r>
      <w:r w:rsidR="00A022E6">
        <w:rPr>
          <w:iCs/>
        </w:rPr>
        <w:t xml:space="preserve">собственность): </w:t>
      </w:r>
      <w:r w:rsidR="00A022E6" w:rsidRPr="00A022E6">
        <w:rPr>
          <w:iCs/>
          <w:u w:val="single"/>
        </w:rPr>
        <w:t>оперативное управление</w:t>
      </w:r>
      <w:r w:rsidR="00A022E6">
        <w:rPr>
          <w:iCs/>
          <w:u w:val="single"/>
        </w:rPr>
        <w:t xml:space="preserve"> 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 xml:space="preserve">Форма собственности (государственная, муниципальная, частная) </w:t>
      </w:r>
      <w:r w:rsidR="0039072E">
        <w:rPr>
          <w:iCs/>
          <w:u w:val="single"/>
        </w:rPr>
        <w:t>государствен</w:t>
      </w:r>
      <w:r w:rsidR="00A022E6">
        <w:rPr>
          <w:iCs/>
          <w:u w:val="single"/>
        </w:rPr>
        <w:t>ная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>Административно-территориальная подведомственность (федеральная,</w:t>
      </w:r>
      <w:r w:rsidR="00CE1EC1" w:rsidRPr="001812CF">
        <w:rPr>
          <w:iCs/>
        </w:rPr>
        <w:t xml:space="preserve"> </w:t>
      </w:r>
      <w:r w:rsidRPr="001812CF">
        <w:rPr>
          <w:iCs/>
        </w:rPr>
        <w:t xml:space="preserve">региональная, муниципальная): </w:t>
      </w:r>
      <w:r w:rsidR="00A022E6">
        <w:rPr>
          <w:iCs/>
          <w:u w:val="single"/>
        </w:rPr>
        <w:t>региональная</w:t>
      </w:r>
      <w:r w:rsidR="00CE1EC1" w:rsidRPr="001812CF">
        <w:rPr>
          <w:iCs/>
        </w:rPr>
        <w:t>_____</w:t>
      </w:r>
      <w:r w:rsidRPr="001812CF">
        <w:rPr>
          <w:iCs/>
        </w:rPr>
        <w:t>___________________________________________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 xml:space="preserve">Наименование и адрес вышестоящей организации: </w:t>
      </w:r>
      <w:r w:rsidR="00A022E6">
        <w:rPr>
          <w:iCs/>
          <w:u w:val="single"/>
        </w:rPr>
        <w:t>Комитет по социальной политике</w:t>
      </w:r>
      <w:r w:rsidR="006D0017">
        <w:rPr>
          <w:iCs/>
          <w:u w:val="single"/>
        </w:rPr>
        <w:t xml:space="preserve"> Санкт-Петербурга, СПб, пер. Антоненко, д.6</w:t>
      </w:r>
      <w:r w:rsidRPr="001812CF">
        <w:rPr>
          <w:iCs/>
        </w:rPr>
        <w:t>__________</w:t>
      </w:r>
      <w:r w:rsidR="00CE1EC1" w:rsidRPr="001812CF">
        <w:rPr>
          <w:iCs/>
        </w:rPr>
        <w:t>_____</w:t>
      </w:r>
      <w:r w:rsidRPr="001812CF">
        <w:rPr>
          <w:iCs/>
        </w:rPr>
        <w:t>___________________</w:t>
      </w:r>
    </w:p>
    <w:p w:rsidR="00A71710" w:rsidRPr="001812CF" w:rsidRDefault="00A71710" w:rsidP="00CE1EC1">
      <w:pPr>
        <w:spacing w:line="276" w:lineRule="auto"/>
        <w:jc w:val="center"/>
        <w:rPr>
          <w:b/>
          <w:iCs/>
        </w:rPr>
      </w:pPr>
    </w:p>
    <w:p w:rsidR="00CE1EC1" w:rsidRPr="001812CF" w:rsidRDefault="00CE1EC1" w:rsidP="00CE1EC1">
      <w:pPr>
        <w:spacing w:line="276" w:lineRule="auto"/>
        <w:jc w:val="center"/>
        <w:rPr>
          <w:b/>
          <w:iCs/>
        </w:rPr>
      </w:pPr>
      <w:r w:rsidRPr="001812CF">
        <w:rPr>
          <w:b/>
          <w:iCs/>
        </w:rPr>
        <w:t xml:space="preserve">II. Краткая характеристика действующего порядка предоставления </w:t>
      </w:r>
    </w:p>
    <w:p w:rsidR="00A71710" w:rsidRPr="001812CF" w:rsidRDefault="00A373BD" w:rsidP="00CE1EC1">
      <w:pPr>
        <w:spacing w:line="276" w:lineRule="auto"/>
        <w:jc w:val="center"/>
        <w:rPr>
          <w:b/>
          <w:iCs/>
        </w:rPr>
      </w:pPr>
      <w:r w:rsidRPr="001812CF">
        <w:rPr>
          <w:b/>
          <w:iCs/>
        </w:rPr>
        <w:t>на О</w:t>
      </w:r>
      <w:r w:rsidR="00CE1EC1" w:rsidRPr="001812CF">
        <w:rPr>
          <w:b/>
          <w:iCs/>
        </w:rPr>
        <w:t>бъекте услуг населению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</w:p>
    <w:p w:rsidR="00A71710" w:rsidRPr="001812CF" w:rsidRDefault="00A71710" w:rsidP="00CE1EC1">
      <w:pPr>
        <w:jc w:val="both"/>
        <w:rPr>
          <w:iCs/>
        </w:rPr>
      </w:pPr>
      <w:r w:rsidRPr="001812CF">
        <w:rPr>
          <w:iCs/>
        </w:rPr>
        <w:t>Сфера деятельности</w:t>
      </w:r>
      <w:r w:rsidR="00CE1EC1" w:rsidRPr="001812CF">
        <w:rPr>
          <w:iCs/>
        </w:rPr>
        <w:t xml:space="preserve"> (указывается одна из приоритетных сфер*</w:t>
      </w:r>
      <w:proofErr w:type="gramStart"/>
      <w:r w:rsidR="00CE1EC1" w:rsidRPr="001812CF">
        <w:rPr>
          <w:iCs/>
        </w:rPr>
        <w:t>)</w:t>
      </w:r>
      <w:r w:rsidRPr="001812CF">
        <w:rPr>
          <w:iCs/>
        </w:rPr>
        <w:t>:</w:t>
      </w:r>
      <w:r w:rsidR="00A022E6">
        <w:rPr>
          <w:iCs/>
          <w:u w:val="single"/>
        </w:rPr>
        <w:t>социальная</w:t>
      </w:r>
      <w:proofErr w:type="gramEnd"/>
      <w:r w:rsidR="00A022E6">
        <w:rPr>
          <w:iCs/>
          <w:u w:val="single"/>
        </w:rPr>
        <w:t xml:space="preserve"> защита населения</w:t>
      </w:r>
      <w:r w:rsidRPr="001812CF">
        <w:rPr>
          <w:iCs/>
        </w:rPr>
        <w:t>_________________________________________________</w:t>
      </w:r>
      <w:r w:rsidR="00A022E6">
        <w:rPr>
          <w:iCs/>
        </w:rPr>
        <w:t>____________________</w:t>
      </w:r>
    </w:p>
    <w:p w:rsidR="00E8353D" w:rsidRPr="001812CF" w:rsidRDefault="00E8353D" w:rsidP="00E8353D">
      <w:pPr>
        <w:spacing w:line="276" w:lineRule="auto"/>
        <w:jc w:val="both"/>
        <w:rPr>
          <w:iCs/>
        </w:rPr>
      </w:pPr>
      <w:r w:rsidRPr="001812CF">
        <w:rPr>
          <w:iCs/>
        </w:rPr>
        <w:t>Наименование предоставляемой(-</w:t>
      </w:r>
      <w:proofErr w:type="spellStart"/>
      <w:r w:rsidRPr="001812CF">
        <w:rPr>
          <w:iCs/>
        </w:rPr>
        <w:t>мых</w:t>
      </w:r>
      <w:proofErr w:type="spellEnd"/>
      <w:r w:rsidRPr="001812CF">
        <w:rPr>
          <w:iCs/>
        </w:rPr>
        <w:t xml:space="preserve">) услуги (услуг): </w:t>
      </w:r>
      <w:r w:rsidR="00FD4257">
        <w:rPr>
          <w:iCs/>
          <w:u w:val="single"/>
        </w:rPr>
        <w:t>предоставление социальных услуг с обеспечением проживания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>Плановая мощность (посещаемость, количество обслуживаемых в день,</w:t>
      </w:r>
      <w:r w:rsidR="00CE1EC1" w:rsidRPr="001812CF">
        <w:rPr>
          <w:iCs/>
        </w:rPr>
        <w:t xml:space="preserve"> </w:t>
      </w:r>
      <w:r w:rsidRPr="001812CF">
        <w:rPr>
          <w:iCs/>
        </w:rPr>
        <w:t xml:space="preserve">вместимость, пропускная способность): </w:t>
      </w:r>
      <w:r w:rsidR="00570221" w:rsidRPr="00570221">
        <w:rPr>
          <w:iCs/>
          <w:u w:val="single"/>
        </w:rPr>
        <w:t>251 проживающий</w:t>
      </w:r>
    </w:p>
    <w:p w:rsidR="00A71710" w:rsidRPr="001812CF" w:rsidRDefault="00ED6D83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>Форма способа оказания услуг (к месту предоставления услуги, на дому, дистанционно):</w:t>
      </w:r>
      <w:r w:rsidR="00D80376" w:rsidRPr="00D80376">
        <w:rPr>
          <w:iCs/>
        </w:rPr>
        <w:t xml:space="preserve"> </w:t>
      </w:r>
      <w:r w:rsidR="00D80376" w:rsidRPr="00D80376">
        <w:rPr>
          <w:iCs/>
          <w:u w:val="single"/>
        </w:rPr>
        <w:t>к месту предоставления услуги</w:t>
      </w:r>
      <w:r w:rsidR="00A71710" w:rsidRPr="001812CF">
        <w:rPr>
          <w:iCs/>
        </w:rPr>
        <w:t>________________________________</w:t>
      </w:r>
    </w:p>
    <w:p w:rsidR="00A71710" w:rsidRPr="001812CF" w:rsidRDefault="00A71710" w:rsidP="00A71710">
      <w:pPr>
        <w:spacing w:line="276" w:lineRule="auto"/>
        <w:jc w:val="both"/>
        <w:rPr>
          <w:iCs/>
        </w:rPr>
      </w:pPr>
      <w:r w:rsidRPr="001812CF">
        <w:rPr>
          <w:iCs/>
        </w:rPr>
        <w:t xml:space="preserve">Категории обслуживаемого населения </w:t>
      </w:r>
      <w:r w:rsidR="00CE4934" w:rsidRPr="001812CF">
        <w:rPr>
          <w:iCs/>
        </w:rPr>
        <w:t>по</w:t>
      </w:r>
      <w:r w:rsidRPr="001812CF">
        <w:rPr>
          <w:iCs/>
        </w:rPr>
        <w:t xml:space="preserve"> возрасту (дети, взрослые</w:t>
      </w:r>
      <w:r w:rsidR="00CE4934" w:rsidRPr="001812CF">
        <w:rPr>
          <w:iCs/>
        </w:rPr>
        <w:t xml:space="preserve"> </w:t>
      </w:r>
      <w:r w:rsidRPr="001812CF">
        <w:rPr>
          <w:iCs/>
        </w:rPr>
        <w:t xml:space="preserve">трудоспособного возраста, пожилые; все возрастные категории): </w:t>
      </w:r>
      <w:r w:rsidR="00E37041">
        <w:rPr>
          <w:iCs/>
          <w:u w:val="single"/>
        </w:rPr>
        <w:t>граждане пожилого возраста (мужчины старше 60 лет, женщины старше 55 лет)</w:t>
      </w:r>
    </w:p>
    <w:p w:rsidR="00A71710" w:rsidRPr="00E37041" w:rsidRDefault="00CE4934" w:rsidP="00E37041">
      <w:pPr>
        <w:spacing w:line="276" w:lineRule="auto"/>
        <w:jc w:val="both"/>
        <w:rPr>
          <w:iCs/>
          <w:u w:val="single"/>
        </w:rPr>
      </w:pPr>
      <w:r w:rsidRPr="001812CF">
        <w:rPr>
          <w:iCs/>
        </w:rPr>
        <w:t xml:space="preserve">Категории </w:t>
      </w:r>
      <w:r w:rsidR="00A71710" w:rsidRPr="001812CF">
        <w:rPr>
          <w:iCs/>
        </w:rPr>
        <w:t>обслуживаемых инвалидов (инвалиды с нарушениями</w:t>
      </w:r>
      <w:r w:rsidRPr="001812CF">
        <w:rPr>
          <w:iCs/>
        </w:rPr>
        <w:t xml:space="preserve"> </w:t>
      </w:r>
      <w:r w:rsidR="00A71710" w:rsidRPr="001812CF">
        <w:rPr>
          <w:iCs/>
        </w:rPr>
        <w:t xml:space="preserve">опорно-двигательного аппарата; нарушениями зрения, нарушениями слуха): </w:t>
      </w:r>
      <w:r w:rsidR="00E37041">
        <w:rPr>
          <w:iCs/>
          <w:u w:val="single"/>
        </w:rPr>
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</w:r>
    </w:p>
    <w:p w:rsidR="00F848A1" w:rsidRDefault="00F848A1" w:rsidP="000B22D9">
      <w:pPr>
        <w:spacing w:line="276" w:lineRule="auto"/>
        <w:jc w:val="both"/>
      </w:pPr>
    </w:p>
    <w:p w:rsidR="0039072E" w:rsidRPr="001812CF" w:rsidRDefault="0039072E" w:rsidP="000B22D9">
      <w:pPr>
        <w:spacing w:line="276" w:lineRule="auto"/>
        <w:jc w:val="both"/>
      </w:pPr>
    </w:p>
    <w:p w:rsidR="007E66B6" w:rsidRPr="001812CF" w:rsidRDefault="000772AE" w:rsidP="00BC68A4">
      <w:pPr>
        <w:spacing w:line="276" w:lineRule="auto"/>
        <w:jc w:val="both"/>
      </w:pPr>
      <w:r w:rsidRPr="001812CF">
        <w:t xml:space="preserve">Мы, нижеподписавшиеся, </w:t>
      </w:r>
      <w:r w:rsidR="00BC68A4">
        <w:t>Юзефович Александр Святославович – директор СПБ ГБСУСО «Психоневрологический интернат №4</w:t>
      </w:r>
      <w:proofErr w:type="gramStart"/>
      <w:r w:rsidR="00BC68A4">
        <w:t>» ,</w:t>
      </w:r>
      <w:proofErr w:type="gramEnd"/>
      <w:r w:rsidR="00BC68A4">
        <w:t xml:space="preserve"> </w:t>
      </w:r>
      <w:r w:rsidR="00F43D27" w:rsidRPr="001812CF">
        <w:t>с одной стороны</w:t>
      </w:r>
      <w:r w:rsidR="007E66B6" w:rsidRPr="001812CF">
        <w:t>,</w:t>
      </w:r>
      <w:r w:rsidR="00BC68A4">
        <w:t xml:space="preserve"> и Фомин Алексей </w:t>
      </w:r>
      <w:r w:rsidR="00BC68A4">
        <w:lastRenderedPageBreak/>
        <w:t>Владимирович</w:t>
      </w:r>
      <w:r w:rsidR="009A25AD">
        <w:t xml:space="preserve"> – член общественной инспекции по контролю за созданием доступной среды жизнедеятельности для инвалидов в Пушкинском районе Санкт-Петербурга, представитель общественного объединения инвалидов Санкт-Петербурга, с другой стороны, </w:t>
      </w:r>
    </w:p>
    <w:p w:rsidR="000B22D9" w:rsidRPr="001812CF" w:rsidRDefault="000B22D9" w:rsidP="000B22D9">
      <w:pPr>
        <w:jc w:val="both"/>
      </w:pPr>
    </w:p>
    <w:p w:rsidR="000772AE" w:rsidRPr="001812CF" w:rsidRDefault="000772AE" w:rsidP="000B22D9">
      <w:pPr>
        <w:jc w:val="both"/>
      </w:pPr>
      <w:r w:rsidRPr="001812CF">
        <w:t>составили настоящий акт о нижеследующем:</w:t>
      </w:r>
    </w:p>
    <w:p w:rsidR="000B22D9" w:rsidRPr="001812CF" w:rsidRDefault="000772AE" w:rsidP="00EB75C2">
      <w:pPr>
        <w:spacing w:line="276" w:lineRule="auto"/>
        <w:jc w:val="both"/>
      </w:pPr>
      <w:r w:rsidRPr="001812CF">
        <w:tab/>
      </w:r>
    </w:p>
    <w:p w:rsidR="00CF36C3" w:rsidRPr="001812CF" w:rsidRDefault="00CF36C3" w:rsidP="00EB75C2">
      <w:pPr>
        <w:ind w:firstLine="708"/>
        <w:jc w:val="both"/>
      </w:pPr>
      <w:r w:rsidRPr="001812CF">
        <w:rPr>
          <w:rFonts w:eastAsia="Batang"/>
        </w:rPr>
        <w:t>Согласно статье 15 Федерального закона от 24.11.1995 № 181-ФЗ «О социальной защите инвалидов в Российской Федерации</w:t>
      </w:r>
      <w:proofErr w:type="gramStart"/>
      <w:r w:rsidRPr="001812CF">
        <w:rPr>
          <w:rFonts w:eastAsia="Batang"/>
        </w:rPr>
        <w:t>»</w:t>
      </w:r>
      <w:proofErr w:type="gramEnd"/>
      <w:r w:rsidRPr="001812CF">
        <w:rPr>
          <w:rFonts w:eastAsia="Batang"/>
        </w:rPr>
        <w:t xml:space="preserve"> (далее - Федеральный закон № 181-ФЗ) </w:t>
      </w:r>
      <w:r w:rsidR="005737C2" w:rsidRPr="001812CF">
        <w:rPr>
          <w:rFonts w:eastAsia="Batang"/>
        </w:rPr>
        <w:br/>
      </w:r>
      <w:r w:rsidRPr="001812CF">
        <w:rPr>
          <w:rFonts w:eastAsia="Calibri"/>
        </w:rPr>
        <w:t>в случае, если объект</w:t>
      </w:r>
      <w:r w:rsidRPr="001812CF">
        <w:t xml:space="preserve"> социальной инфраструктуры невозможно полностью приспособить </w:t>
      </w:r>
      <w:r w:rsidR="005737C2" w:rsidRPr="001812CF">
        <w:br/>
      </w:r>
      <w:r w:rsidRPr="001812CF">
        <w:t xml:space="preserve">с учетом потребностей инвалидов, собственники этих объектов </w:t>
      </w:r>
      <w:r w:rsidRPr="001812CF">
        <w:rPr>
          <w:rFonts w:eastAsiaTheme="minorHAnsi"/>
          <w:lang w:eastAsia="en-US"/>
        </w:rPr>
        <w:t xml:space="preserve">до их реконструкции или капитального ремонта </w:t>
      </w:r>
      <w:r w:rsidRPr="001812CF">
        <w:t>должны принимать согласованные с одним из общественных объединений инвалидов меры для обеспечения доступа инвалидов к месту предоставления услуги.</w:t>
      </w:r>
    </w:p>
    <w:p w:rsidR="005737C2" w:rsidRPr="001812CF" w:rsidRDefault="005737C2" w:rsidP="00EB75C2">
      <w:pPr>
        <w:ind w:firstLine="708"/>
        <w:jc w:val="both"/>
      </w:pPr>
    </w:p>
    <w:p w:rsidR="00C30E47" w:rsidRPr="001812CF" w:rsidRDefault="00C30E47" w:rsidP="00C30E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1812CF">
        <w:rPr>
          <w:b/>
          <w:iCs/>
        </w:rPr>
        <w:t>III.</w:t>
      </w:r>
      <w:r w:rsidRPr="001812CF">
        <w:rPr>
          <w:rFonts w:eastAsiaTheme="minorHAnsi"/>
          <w:lang w:eastAsia="en-US"/>
        </w:rPr>
        <w:t xml:space="preserve"> </w:t>
      </w:r>
      <w:r w:rsidR="00CE4934" w:rsidRPr="001812CF">
        <w:rPr>
          <w:rFonts w:eastAsiaTheme="minorHAnsi"/>
          <w:b/>
          <w:lang w:eastAsia="en-US"/>
        </w:rPr>
        <w:t xml:space="preserve">Оценка соответствия уровня доступности для инвалидов </w:t>
      </w:r>
      <w:r w:rsidRPr="001812CF">
        <w:rPr>
          <w:rFonts w:eastAsiaTheme="minorHAnsi"/>
          <w:b/>
          <w:lang w:eastAsia="en-US"/>
        </w:rPr>
        <w:t>О</w:t>
      </w:r>
      <w:r w:rsidR="00CE4934" w:rsidRPr="001812CF">
        <w:rPr>
          <w:rFonts w:eastAsiaTheme="minorHAnsi"/>
          <w:b/>
          <w:lang w:eastAsia="en-US"/>
        </w:rPr>
        <w:t xml:space="preserve">бъекта </w:t>
      </w:r>
      <w:r w:rsidRPr="001812CF">
        <w:rPr>
          <w:rFonts w:eastAsiaTheme="minorHAnsi"/>
          <w:b/>
          <w:lang w:eastAsia="en-US"/>
        </w:rPr>
        <w:br/>
      </w:r>
      <w:r w:rsidR="00CE4934" w:rsidRPr="001812CF">
        <w:rPr>
          <w:rFonts w:eastAsiaTheme="minorHAnsi"/>
          <w:b/>
          <w:lang w:eastAsia="en-US"/>
        </w:rPr>
        <w:t>по данному адресу для согласования мер</w:t>
      </w:r>
      <w:r w:rsidR="00CE4934" w:rsidRPr="001812CF">
        <w:rPr>
          <w:b/>
        </w:rPr>
        <w:t xml:space="preserve"> по обеспечению доступа инвалидов </w:t>
      </w:r>
      <w:r w:rsidRPr="001812CF">
        <w:rPr>
          <w:b/>
        </w:rPr>
        <w:br/>
      </w:r>
      <w:r w:rsidR="00CE4934" w:rsidRPr="001812CF">
        <w:rPr>
          <w:b/>
        </w:rPr>
        <w:t>к месту предоставления услуги</w:t>
      </w:r>
      <w:r w:rsidR="00CE4934" w:rsidRPr="001812CF">
        <w:rPr>
          <w:rFonts w:eastAsiaTheme="minorHAnsi"/>
          <w:b/>
          <w:lang w:eastAsia="en-US"/>
        </w:rPr>
        <w:t>.</w:t>
      </w:r>
      <w:r w:rsidR="00CE4934" w:rsidRPr="001812CF">
        <w:rPr>
          <w:rFonts w:eastAsiaTheme="minorHAnsi"/>
          <w:lang w:eastAsia="en-US"/>
        </w:rPr>
        <w:t xml:space="preserve"> </w:t>
      </w:r>
    </w:p>
    <w:p w:rsidR="00C30E47" w:rsidRPr="001812CF" w:rsidRDefault="00C30E47" w:rsidP="00C30E47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p w:rsidR="00CE4934" w:rsidRPr="001812CF" w:rsidRDefault="00CE4934" w:rsidP="00C30E47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1812CF">
        <w:rPr>
          <w:rFonts w:eastAsiaTheme="minorHAnsi"/>
          <w:lang w:eastAsia="en-US"/>
        </w:rPr>
        <w:t xml:space="preserve">Указывается наличие или отсутствие </w:t>
      </w:r>
      <w:r w:rsidRPr="001812CF">
        <w:rPr>
          <w:rFonts w:eastAsiaTheme="minorHAnsi"/>
          <w:iCs/>
          <w:lang w:eastAsia="en-US"/>
        </w:rPr>
        <w:t>конкретных показателей и категория инвалидов:</w:t>
      </w:r>
      <w:r w:rsidRPr="001812CF">
        <w:rPr>
          <w:rFonts w:eastAsiaTheme="minorHAnsi"/>
          <w:lang w:eastAsia="en-US"/>
        </w:rPr>
        <w:t xml:space="preserve"> </w:t>
      </w:r>
      <w:r w:rsidRPr="001812CF">
        <w:rPr>
          <w:rFonts w:eastAsiaTheme="minorHAnsi"/>
          <w:i/>
          <w:lang w:eastAsia="en-US"/>
        </w:rPr>
        <w:t>да (соответствуют</w:t>
      </w:r>
      <w:r w:rsidR="00F848A1" w:rsidRPr="001812CF">
        <w:rPr>
          <w:rFonts w:eastAsiaTheme="minorHAnsi"/>
          <w:i/>
          <w:lang w:eastAsia="en-US"/>
        </w:rPr>
        <w:t xml:space="preserve"> К, О, С, Г</w:t>
      </w:r>
      <w:r w:rsidRPr="001812CF">
        <w:rPr>
          <w:rFonts w:eastAsiaTheme="minorHAnsi"/>
          <w:i/>
          <w:lang w:eastAsia="en-US"/>
        </w:rPr>
        <w:t>,</w:t>
      </w:r>
      <w:r w:rsidR="00F848A1" w:rsidRPr="001812CF">
        <w:rPr>
          <w:rFonts w:eastAsiaTheme="minorHAnsi"/>
          <w:i/>
          <w:lang w:eastAsia="en-US"/>
        </w:rPr>
        <w:t xml:space="preserve"> У /</w:t>
      </w:r>
      <w:r w:rsidRPr="001812CF">
        <w:rPr>
          <w:rFonts w:eastAsiaTheme="minorHAnsi"/>
          <w:i/>
          <w:lang w:eastAsia="en-US"/>
        </w:rPr>
        <w:t xml:space="preserve"> не соответствуют) / нет</w:t>
      </w:r>
    </w:p>
    <w:p w:rsidR="005737C2" w:rsidRPr="001812CF" w:rsidRDefault="005737C2" w:rsidP="00A373BD">
      <w:pPr>
        <w:tabs>
          <w:tab w:val="left" w:pos="935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выделенные стоянки автотранспортных средств для инвалидов</w:t>
      </w:r>
      <w:r w:rsidR="005D320E" w:rsidRPr="001812CF">
        <w:rPr>
          <w:rFonts w:eastAsiaTheme="minorHAnsi"/>
          <w:lang w:eastAsia="en-US"/>
        </w:rPr>
        <w:t>:</w:t>
      </w:r>
      <w:r w:rsidR="00E37041">
        <w:rPr>
          <w:rFonts w:eastAsiaTheme="minorHAnsi"/>
          <w:lang w:eastAsia="en-US"/>
        </w:rPr>
        <w:t xml:space="preserve"> </w:t>
      </w:r>
      <w:r w:rsidR="00E37041">
        <w:rPr>
          <w:rFonts w:eastAsiaTheme="minorHAnsi"/>
          <w:u w:val="single"/>
          <w:lang w:eastAsia="en-US"/>
        </w:rPr>
        <w:t>да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адаптированные лифты (при необходимости и технической возможности)</w:t>
      </w:r>
      <w:r w:rsidR="005D320E" w:rsidRPr="001812CF">
        <w:rPr>
          <w:rFonts w:eastAsiaTheme="minorHAnsi"/>
          <w:lang w:eastAsia="en-US"/>
        </w:rPr>
        <w:t>:</w:t>
      </w:r>
      <w:r w:rsidR="00E37041">
        <w:rPr>
          <w:rFonts w:eastAsiaTheme="minorHAnsi"/>
          <w:lang w:eastAsia="en-US"/>
        </w:rPr>
        <w:t xml:space="preserve"> </w:t>
      </w:r>
      <w:r w:rsidR="00E37041" w:rsidRPr="00E37041">
        <w:rPr>
          <w:rFonts w:eastAsiaTheme="minorHAnsi"/>
          <w:u w:val="single"/>
          <w:lang w:eastAsia="en-US"/>
        </w:rPr>
        <w:t>да</w:t>
      </w:r>
      <w:r w:rsidR="00E37041">
        <w:rPr>
          <w:rFonts w:eastAsiaTheme="minorHAnsi"/>
          <w:u w:val="single"/>
          <w:lang w:eastAsia="en-US"/>
        </w:rPr>
        <w:t xml:space="preserve">, </w:t>
      </w:r>
      <w:r w:rsidR="00570221">
        <w:rPr>
          <w:rFonts w:eastAsiaTheme="minorHAnsi"/>
          <w:u w:val="single"/>
          <w:lang w:eastAsia="en-US"/>
        </w:rPr>
        <w:t>больничный</w:t>
      </w:r>
      <w:r w:rsidR="006D1DA9">
        <w:rPr>
          <w:rFonts w:eastAsiaTheme="minorHAnsi"/>
          <w:u w:val="single"/>
          <w:lang w:eastAsia="en-US"/>
        </w:rPr>
        <w:t xml:space="preserve"> для проживающих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поручни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37041">
        <w:rPr>
          <w:rFonts w:eastAsiaTheme="minorHAnsi"/>
          <w:u w:val="single"/>
          <w:lang w:eastAsia="en-US"/>
        </w:rPr>
        <w:t>да</w:t>
      </w:r>
    </w:p>
    <w:p w:rsidR="005737C2" w:rsidRPr="001812CF" w:rsidRDefault="00570221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пандусы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94594">
        <w:rPr>
          <w:rFonts w:eastAsiaTheme="minorHAnsi"/>
          <w:u w:val="single"/>
          <w:lang w:eastAsia="en-US"/>
        </w:rPr>
        <w:t>да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подъемные платформы (при необходимости и технической возможности)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94594" w:rsidRPr="00E94594">
        <w:rPr>
          <w:rFonts w:eastAsiaTheme="minorHAnsi"/>
          <w:u w:val="single"/>
          <w:lang w:eastAsia="en-US"/>
        </w:rPr>
        <w:t>нет необходимости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мобильные лестничные подъемники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94594">
        <w:rPr>
          <w:rFonts w:eastAsiaTheme="minorHAnsi"/>
          <w:u w:val="single"/>
          <w:lang w:eastAsia="en-US"/>
        </w:rPr>
        <w:t>нет</w:t>
      </w:r>
    </w:p>
    <w:p w:rsidR="005737C2" w:rsidRPr="00E94594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1812CF">
        <w:rPr>
          <w:rFonts w:eastAsiaTheme="minorHAnsi"/>
          <w:lang w:eastAsia="en-US"/>
        </w:rPr>
        <w:t>раздвижные двери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94594">
        <w:rPr>
          <w:rFonts w:eastAsiaTheme="minorHAnsi"/>
          <w:u w:val="single"/>
          <w:lang w:eastAsia="en-US"/>
        </w:rPr>
        <w:t>нет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доступные входные группы</w:t>
      </w:r>
      <w:r w:rsidR="005D320E" w:rsidRPr="001812CF">
        <w:rPr>
          <w:rFonts w:eastAsiaTheme="minorHAnsi"/>
          <w:lang w:eastAsia="en-US"/>
        </w:rPr>
        <w:t>:</w:t>
      </w:r>
      <w:r w:rsidR="007D168D">
        <w:rPr>
          <w:rFonts w:eastAsiaTheme="minorHAnsi"/>
          <w:lang w:eastAsia="en-US"/>
        </w:rPr>
        <w:t xml:space="preserve"> </w:t>
      </w:r>
      <w:r w:rsidR="00570221">
        <w:rPr>
          <w:rFonts w:eastAsiaTheme="minorHAnsi"/>
          <w:u w:val="single"/>
          <w:lang w:eastAsia="en-US"/>
        </w:rPr>
        <w:t>да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кнопка вызова</w:t>
      </w:r>
      <w:r w:rsidR="005D320E" w:rsidRPr="001812CF">
        <w:rPr>
          <w:rFonts w:eastAsiaTheme="minorHAnsi"/>
          <w:lang w:eastAsia="en-US"/>
        </w:rPr>
        <w:t>:</w:t>
      </w:r>
      <w:r w:rsidR="00E94594">
        <w:rPr>
          <w:rFonts w:eastAsiaTheme="minorHAnsi"/>
          <w:lang w:eastAsia="en-US"/>
        </w:rPr>
        <w:t xml:space="preserve"> </w:t>
      </w:r>
      <w:r w:rsidR="00E94594">
        <w:rPr>
          <w:rFonts w:eastAsiaTheme="minorHAnsi"/>
          <w:u w:val="single"/>
          <w:lang w:eastAsia="en-US"/>
        </w:rPr>
        <w:t>да</w:t>
      </w:r>
    </w:p>
    <w:p w:rsidR="00C2764C" w:rsidRPr="001812CF" w:rsidRDefault="005737C2" w:rsidP="00C276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доступные санитарно-гигиенические помещения</w:t>
      </w:r>
      <w:r w:rsidR="005D320E" w:rsidRPr="001812CF">
        <w:rPr>
          <w:rFonts w:eastAsiaTheme="minorHAnsi"/>
          <w:lang w:eastAsia="en-US"/>
        </w:rPr>
        <w:t>:</w:t>
      </w:r>
      <w:r w:rsidR="00C2764C">
        <w:rPr>
          <w:rFonts w:eastAsiaTheme="minorHAnsi"/>
          <w:lang w:eastAsia="en-US"/>
        </w:rPr>
        <w:t xml:space="preserve"> </w:t>
      </w:r>
      <w:r w:rsidR="00C2764C">
        <w:rPr>
          <w:rFonts w:eastAsiaTheme="minorHAnsi"/>
          <w:u w:val="single"/>
          <w:lang w:eastAsia="en-US"/>
        </w:rPr>
        <w:t xml:space="preserve">да, 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достаточная ширина дверных проемов, лестничных маршей, площадок</w:t>
      </w:r>
      <w:r w:rsidR="005D320E" w:rsidRPr="001812CF">
        <w:rPr>
          <w:rFonts w:eastAsiaTheme="minorHAnsi"/>
          <w:lang w:eastAsia="en-US"/>
        </w:rPr>
        <w:t>:</w:t>
      </w:r>
      <w:r w:rsidR="007D168D">
        <w:rPr>
          <w:rFonts w:eastAsiaTheme="minorHAnsi"/>
          <w:u w:val="single"/>
          <w:lang w:eastAsia="en-US"/>
        </w:rPr>
        <w:t xml:space="preserve"> да, 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надлежащее размещение оборудования и носителей информации</w:t>
      </w:r>
      <w:r w:rsidR="00570221">
        <w:rPr>
          <w:rFonts w:eastAsiaTheme="minorHAnsi"/>
          <w:lang w:eastAsia="en-US"/>
        </w:rPr>
        <w:t xml:space="preserve">: </w:t>
      </w:r>
      <w:r w:rsidR="006D1DA9" w:rsidRPr="00570221">
        <w:rPr>
          <w:rFonts w:eastAsiaTheme="minorHAnsi"/>
          <w:u w:val="single"/>
          <w:lang w:eastAsia="en-US"/>
        </w:rPr>
        <w:t>сопровождающие доводят всю необходимую информацию</w:t>
      </w:r>
    </w:p>
    <w:p w:rsidR="009D4166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</w:t>
      </w:r>
      <w:r w:rsidR="005D320E" w:rsidRPr="001812CF">
        <w:rPr>
          <w:rFonts w:eastAsiaTheme="minorHAnsi"/>
          <w:lang w:eastAsia="en-US"/>
        </w:rPr>
        <w:t>:</w:t>
      </w:r>
      <w:r w:rsidR="009D4166">
        <w:rPr>
          <w:rFonts w:eastAsiaTheme="minorHAnsi"/>
          <w:lang w:eastAsia="en-US"/>
        </w:rPr>
        <w:t xml:space="preserve"> </w:t>
      </w:r>
      <w:r w:rsidR="009D4166" w:rsidRPr="009D4166">
        <w:rPr>
          <w:rFonts w:eastAsiaTheme="minorHAnsi"/>
          <w:u w:val="single"/>
          <w:lang w:eastAsia="en-US"/>
        </w:rPr>
        <w:t>на входах в учреждение</w:t>
      </w:r>
    </w:p>
    <w:p w:rsidR="005737C2" w:rsidRPr="009D4166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1812CF">
        <w:rPr>
          <w:rFonts w:eastAsiaTheme="minorHAnsi"/>
          <w:lang w:eastAsia="en-US"/>
        </w:rPr>
        <w:t>дублирование необходимой для инвалидов по слуху звуковой информации зрительной информацией</w:t>
      </w:r>
      <w:r w:rsidR="005D320E" w:rsidRPr="001812CF">
        <w:rPr>
          <w:rFonts w:eastAsiaTheme="minorHAnsi"/>
          <w:lang w:eastAsia="en-US"/>
        </w:rPr>
        <w:t>:</w:t>
      </w:r>
      <w:r w:rsidR="009D4166">
        <w:rPr>
          <w:rFonts w:eastAsiaTheme="minorHAnsi"/>
          <w:lang w:eastAsia="en-US"/>
        </w:rPr>
        <w:t xml:space="preserve"> </w:t>
      </w:r>
      <w:r w:rsidR="00570221">
        <w:rPr>
          <w:rFonts w:eastAsiaTheme="minorHAnsi"/>
          <w:u w:val="single"/>
          <w:lang w:eastAsia="en-US"/>
        </w:rPr>
        <w:t>да</w:t>
      </w:r>
    </w:p>
    <w:p w:rsidR="005737C2" w:rsidRPr="001812CF" w:rsidRDefault="005737C2" w:rsidP="00A373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2CF">
        <w:rPr>
          <w:rFonts w:eastAsiaTheme="minorHAnsi"/>
          <w:lang w:eastAsia="en-US"/>
        </w:rPr>
        <w:t>наличие на электронных средствах (информационный киоск) отображения информации в режиме для слабовидящих пользователей</w:t>
      </w:r>
      <w:r w:rsidR="005D320E" w:rsidRPr="001812CF">
        <w:rPr>
          <w:rFonts w:eastAsiaTheme="minorHAnsi"/>
          <w:lang w:eastAsia="en-US"/>
        </w:rPr>
        <w:t>:</w:t>
      </w:r>
      <w:r w:rsidR="009D4166">
        <w:rPr>
          <w:rFonts w:eastAsiaTheme="minorHAnsi"/>
          <w:lang w:eastAsia="en-US"/>
        </w:rPr>
        <w:t xml:space="preserve"> </w:t>
      </w:r>
      <w:r w:rsidR="009D4166">
        <w:rPr>
          <w:rFonts w:eastAsiaTheme="minorHAnsi"/>
          <w:u w:val="single"/>
          <w:lang w:eastAsia="en-US"/>
        </w:rPr>
        <w:t>нет</w:t>
      </w:r>
      <w:r w:rsidRPr="001812CF">
        <w:rPr>
          <w:rFonts w:eastAsiaTheme="minorHAnsi"/>
          <w:lang w:eastAsia="en-US"/>
        </w:rPr>
        <w:t>.</w:t>
      </w:r>
    </w:p>
    <w:p w:rsidR="005737C2" w:rsidRPr="001812CF" w:rsidRDefault="005737C2" w:rsidP="00A373BD">
      <w:pPr>
        <w:ind w:firstLine="708"/>
        <w:jc w:val="both"/>
      </w:pPr>
    </w:p>
    <w:p w:rsidR="00F848A1" w:rsidRPr="001812CF" w:rsidRDefault="00F848A1" w:rsidP="00A373BD">
      <w:pPr>
        <w:ind w:firstLine="708"/>
        <w:jc w:val="both"/>
      </w:pPr>
    </w:p>
    <w:p w:rsidR="00F848A1" w:rsidRPr="001812CF" w:rsidRDefault="00F848A1" w:rsidP="00A373BD">
      <w:pPr>
        <w:ind w:firstLine="708"/>
        <w:jc w:val="both"/>
      </w:pPr>
    </w:p>
    <w:p w:rsidR="00A373BD" w:rsidRPr="001812CF" w:rsidRDefault="001812CF" w:rsidP="001812CF">
      <w:pPr>
        <w:ind w:firstLine="708"/>
        <w:jc w:val="center"/>
        <w:rPr>
          <w:rFonts w:eastAsia="Batang"/>
          <w:b/>
        </w:rPr>
      </w:pPr>
      <w:r w:rsidRPr="001812CF">
        <w:rPr>
          <w:b/>
          <w:iCs/>
        </w:rPr>
        <w:t>I</w:t>
      </w:r>
      <w:r w:rsidRPr="001812CF">
        <w:rPr>
          <w:b/>
          <w:iCs/>
          <w:lang w:val="en-US"/>
        </w:rPr>
        <w:t>V</w:t>
      </w:r>
      <w:r w:rsidRPr="001812CF">
        <w:rPr>
          <w:b/>
          <w:iCs/>
        </w:rPr>
        <w:t>. Согласование м</w:t>
      </w:r>
      <w:r w:rsidRPr="001812CF">
        <w:rPr>
          <w:rFonts w:eastAsia="Batang"/>
          <w:b/>
        </w:rPr>
        <w:t>ер по обеспечению доступности места предоставления услуги для инвалидов и других маломобильных групп</w:t>
      </w:r>
    </w:p>
    <w:p w:rsidR="001812CF" w:rsidRPr="001812CF" w:rsidRDefault="001812CF" w:rsidP="001812CF">
      <w:pPr>
        <w:ind w:firstLine="708"/>
        <w:jc w:val="center"/>
        <w:rPr>
          <w:b/>
        </w:rPr>
      </w:pPr>
    </w:p>
    <w:p w:rsidR="009D4166" w:rsidRPr="001812CF" w:rsidRDefault="009E0FD2" w:rsidP="009D4166">
      <w:pPr>
        <w:spacing w:line="276" w:lineRule="auto"/>
        <w:jc w:val="both"/>
        <w:rPr>
          <w:iCs/>
        </w:rPr>
      </w:pPr>
      <w:r w:rsidRPr="001812CF">
        <w:t xml:space="preserve">В </w:t>
      </w:r>
      <w:r w:rsidR="000772AE" w:rsidRPr="001812CF">
        <w:rPr>
          <w:rFonts w:eastAsia="Batang"/>
        </w:rPr>
        <w:t xml:space="preserve">связи с необходимостью обеспечения доступности для инвалидов и других маломобильных групп населения </w:t>
      </w:r>
      <w:r w:rsidR="009D4166">
        <w:rPr>
          <w:iCs/>
          <w:u w:val="single"/>
        </w:rPr>
        <w:t>СПб ГБСУСО «Психоневрологический интернат №4»</w:t>
      </w:r>
    </w:p>
    <w:p w:rsidR="00EB75C2" w:rsidRPr="001812CF" w:rsidRDefault="009D4166" w:rsidP="00C30E47">
      <w:pPr>
        <w:jc w:val="both"/>
        <w:rPr>
          <w:rFonts w:eastAsia="Batang"/>
        </w:rPr>
      </w:pPr>
      <w:r w:rsidRPr="001812CF">
        <w:lastRenderedPageBreak/>
        <w:t>Р</w:t>
      </w:r>
      <w:r w:rsidR="000772AE" w:rsidRPr="001812CF">
        <w:t>асположенного</w:t>
      </w:r>
      <w:r>
        <w:t xml:space="preserve"> по адресу</w:t>
      </w:r>
      <w:r w:rsidR="000772AE" w:rsidRPr="001812CF">
        <w:rPr>
          <w:rFonts w:eastAsia="Batang"/>
        </w:rPr>
        <w:t xml:space="preserve"> </w:t>
      </w:r>
      <w:r>
        <w:rPr>
          <w:iCs/>
          <w:u w:val="single"/>
        </w:rPr>
        <w:t>Санкт-Петербург, г.Пушкин, Павловское шоссе, д.67, литера А</w:t>
      </w:r>
    </w:p>
    <w:p w:rsidR="00BA6266" w:rsidRPr="001812CF" w:rsidRDefault="000772AE" w:rsidP="009E0FD2">
      <w:pPr>
        <w:jc w:val="both"/>
        <w:rPr>
          <w:rFonts w:eastAsia="Batang"/>
        </w:rPr>
      </w:pPr>
      <w:r w:rsidRPr="001812CF">
        <w:rPr>
          <w:rFonts w:eastAsia="Batang"/>
        </w:rPr>
        <w:t xml:space="preserve">и учитывая, что до проведения реконструкции или капитального ремонта помещений, </w:t>
      </w:r>
      <w:r w:rsidR="005737C2" w:rsidRPr="001812CF">
        <w:rPr>
          <w:rFonts w:eastAsia="Batang"/>
        </w:rPr>
        <w:br/>
      </w:r>
      <w:r w:rsidRPr="001812CF">
        <w:rPr>
          <w:rFonts w:eastAsia="Batang"/>
        </w:rPr>
        <w:t>в которых расположен О</w:t>
      </w:r>
      <w:r w:rsidR="005737C2" w:rsidRPr="001812CF">
        <w:rPr>
          <w:rFonts w:eastAsia="Batang"/>
        </w:rPr>
        <w:t>бъект</w:t>
      </w:r>
      <w:r w:rsidRPr="001812CF">
        <w:rPr>
          <w:rFonts w:eastAsia="Batang"/>
        </w:rPr>
        <w:t xml:space="preserve">, </w:t>
      </w:r>
      <w:r w:rsidR="009E0FD2" w:rsidRPr="001812CF">
        <w:rPr>
          <w:rFonts w:eastAsia="Batang"/>
        </w:rPr>
        <w:t xml:space="preserve">являющийся </w:t>
      </w:r>
      <w:r w:rsidR="009E0FD2" w:rsidRPr="001812CF">
        <w:t xml:space="preserve">в настоящее время </w:t>
      </w:r>
      <w:r w:rsidR="009E0FD2" w:rsidRPr="001812CF">
        <w:rPr>
          <w:b/>
        </w:rPr>
        <w:t xml:space="preserve">недоступным </w:t>
      </w:r>
      <w:r w:rsidR="00801E79" w:rsidRPr="001812CF">
        <w:rPr>
          <w:b/>
        </w:rPr>
        <w:t xml:space="preserve">/ </w:t>
      </w:r>
      <w:r w:rsidR="009E0FD2" w:rsidRPr="001812CF">
        <w:rPr>
          <w:b/>
        </w:rPr>
        <w:t>частично доступным</w:t>
      </w:r>
      <w:r w:rsidR="009E0FD2" w:rsidRPr="001812CF">
        <w:t xml:space="preserve"> </w:t>
      </w:r>
      <w:r w:rsidR="00801E79" w:rsidRPr="001812CF">
        <w:t xml:space="preserve">(нужное подчеркнуть) </w:t>
      </w:r>
      <w:r w:rsidR="009E0FD2" w:rsidRPr="001812CF">
        <w:t xml:space="preserve">для инвалидов и других маломобильных групп населения, </w:t>
      </w:r>
      <w:r w:rsidR="009E0FD2" w:rsidRPr="001812CF">
        <w:rPr>
          <w:rFonts w:eastAsia="Batang"/>
        </w:rPr>
        <w:t>в соответствии со статьей 15 Федерального закона № 181-ФЗ согласовываются следующие меры по обеспечению доступности места предоставления услуги для инвалидов и других маломобильных групп</w:t>
      </w:r>
      <w:r w:rsidR="00D25833">
        <w:rPr>
          <w:rFonts w:eastAsia="Batang"/>
        </w:rPr>
        <w:t xml:space="preserve"> </w:t>
      </w:r>
      <w:r w:rsidR="00D25833" w:rsidRPr="00D25833">
        <w:rPr>
          <w:rFonts w:eastAsia="Batang"/>
          <w:b/>
        </w:rPr>
        <w:t xml:space="preserve">(при возникновении </w:t>
      </w:r>
      <w:r w:rsidR="00D25833">
        <w:rPr>
          <w:rFonts w:eastAsia="Batang"/>
          <w:b/>
        </w:rPr>
        <w:t>затруднений</w:t>
      </w:r>
      <w:r w:rsidR="00D25833" w:rsidRPr="00D25833">
        <w:rPr>
          <w:rFonts w:eastAsia="Batang"/>
          <w:b/>
        </w:rPr>
        <w:t xml:space="preserve"> можно вызвать сопровождающего по территории объекта до места встречи с проживающими и персоналом)</w:t>
      </w:r>
      <w:r w:rsidR="00D25833">
        <w:rPr>
          <w:rFonts w:eastAsia="Batang"/>
        </w:rPr>
        <w:t>:</w:t>
      </w:r>
    </w:p>
    <w:p w:rsidR="009E0FD2" w:rsidRPr="001812CF" w:rsidRDefault="009E0FD2" w:rsidP="009E0FD2">
      <w:pPr>
        <w:jc w:val="both"/>
        <w:rPr>
          <w:rFonts w:eastAsia="Bata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2"/>
        <w:gridCol w:w="301"/>
        <w:gridCol w:w="301"/>
        <w:gridCol w:w="301"/>
        <w:gridCol w:w="302"/>
        <w:gridCol w:w="7536"/>
      </w:tblGrid>
      <w:tr w:rsidR="0039072E" w:rsidRPr="001812CF" w:rsidTr="0039072E">
        <w:trPr>
          <w:trHeight w:val="1020"/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№</w:t>
            </w: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87" w:type="pct"/>
            <w:gridSpan w:val="5"/>
            <w:tcBorders>
              <w:bottom w:val="single" w:sz="4" w:space="0" w:color="auto"/>
            </w:tcBorders>
          </w:tcPr>
          <w:p w:rsidR="0039072E" w:rsidRPr="009B5A3E" w:rsidRDefault="0039072E" w:rsidP="009B5A3E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Категории инвалидов, для которых разработаны мероприятия</w:t>
            </w:r>
          </w:p>
        </w:tc>
        <w:tc>
          <w:tcPr>
            <w:tcW w:w="3937" w:type="pct"/>
            <w:vMerge w:val="restart"/>
            <w:shd w:val="clear" w:color="auto" w:fill="auto"/>
            <w:vAlign w:val="center"/>
          </w:tcPr>
          <w:p w:rsidR="0039072E" w:rsidRPr="001812CF" w:rsidRDefault="0039072E" w:rsidP="001812CF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Наименование мероприятия до</w:t>
            </w:r>
            <w:r w:rsidRPr="001812CF">
              <w:rPr>
                <w:b/>
                <w:bCs/>
              </w:rPr>
              <w:t xml:space="preserve"> </w:t>
            </w:r>
            <w:r w:rsidRPr="00181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проведения реконструкции </w:t>
            </w:r>
            <w:r w:rsidRPr="001812C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или капитального ремонта</w:t>
            </w:r>
          </w:p>
        </w:tc>
      </w:tr>
      <w:tr w:rsidR="0039072E" w:rsidRPr="001812CF" w:rsidTr="0039072E">
        <w:trPr>
          <w:trHeight w:val="149"/>
          <w:tblHeader/>
        </w:trPr>
        <w:tc>
          <w:tcPr>
            <w:tcW w:w="2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9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9E0FD2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39072E" w:rsidRPr="001812CF" w:rsidTr="0039072E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39072E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DAF"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  <w:t>Основные меры</w:t>
            </w:r>
          </w:p>
        </w:tc>
      </w:tr>
      <w:tr w:rsidR="0039072E" w:rsidRPr="001812CF" w:rsidTr="0039072E">
        <w:trPr>
          <w:trHeight w:val="695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6E792B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  <w:p w:rsidR="0039072E" w:rsidRDefault="0039072E" w:rsidP="00D64EC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D64ECA" w:rsidRDefault="00D64ECA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1812CF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44635E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Зона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ерритория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D64ECA" w:rsidRDefault="0039072E" w:rsidP="009C1AB3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прилегающая к ПНИ-4</w:t>
            </w:r>
          </w:p>
          <w:p w:rsidR="0039072E" w:rsidRDefault="00D64ECA" w:rsidP="009C1AB3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пешеходный переход 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>оборудован светофором со звуковой сигнализацией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9072E"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расстояние до</w:t>
            </w:r>
            <w:r w:rsidR="0039072E"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объект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а</w:t>
            </w:r>
            <w:r w:rsidR="0039072E"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 xml:space="preserve">от автобусной остановки «Павловское шоссе,67» до КПП </w:t>
            </w:r>
            <w:r w:rsidR="009C1AB3">
              <w:rPr>
                <w:rFonts w:ascii="Times New Roman" w:hAnsi="Times New Roman"/>
                <w:b/>
                <w:sz w:val="20"/>
                <w:szCs w:val="20"/>
              </w:rPr>
              <w:t>от остановки из Пушкина 3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>м до входа, 1</w:t>
            </w:r>
            <w:r w:rsidR="009C1A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 xml:space="preserve">м до въезда, </w:t>
            </w:r>
            <w:r w:rsidR="009C1AB3">
              <w:rPr>
                <w:rFonts w:ascii="Times New Roman" w:hAnsi="Times New Roman"/>
                <w:b/>
                <w:sz w:val="20"/>
                <w:szCs w:val="20"/>
              </w:rPr>
              <w:t xml:space="preserve">от остановки из Павловска 90 м до входа, 190 м до въезда,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Павловском шоссе </w:t>
            </w:r>
            <w:r w:rsidR="0039072E">
              <w:rPr>
                <w:rFonts w:ascii="Times New Roman" w:hAnsi="Times New Roman"/>
                <w:b/>
                <w:sz w:val="20"/>
                <w:szCs w:val="20"/>
              </w:rPr>
              <w:t>отсутствуют стоянки для транспорта</w:t>
            </w:r>
          </w:p>
          <w:p w:rsidR="0039072E" w:rsidRDefault="0039072E" w:rsidP="003242F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 xml:space="preserve">принадлежащая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ПНИ-4</w:t>
            </w:r>
          </w:p>
          <w:p w:rsidR="0039072E" w:rsidRDefault="0039072E" w:rsidP="004B43BC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вход на территорию через пешее КПП (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звонок вызова сопровождающего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9072E" w:rsidRPr="001812CF" w:rsidRDefault="0039072E" w:rsidP="001902B8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въезд на территорию через ворота КПП (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звонок вызова сопровождающего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="00C627B2">
              <w:rPr>
                <w:rFonts w:ascii="Times New Roman" w:hAnsi="Times New Roman"/>
                <w:b/>
                <w:sz w:val="20"/>
                <w:szCs w:val="20"/>
              </w:rPr>
              <w:t>130 м до пандуса во дворе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9072E" w:rsidRPr="001812CF" w:rsidTr="0039072E">
        <w:trPr>
          <w:trHeight w:val="14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87152F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72E" w:rsidRPr="001812CF" w:rsidTr="0039072E">
        <w:trPr>
          <w:trHeight w:val="149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6E792B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D64ECA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D64ECA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D64ECA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D64ECA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D64ECA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D2583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Зона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 xml:space="preserve"> входной узел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 двора и с улицы:</w:t>
            </w:r>
          </w:p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наружные лестницы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 перилами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желтой маркировкой</w:t>
            </w:r>
          </w:p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пандусы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уклон 5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- 6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с желтой маркировкой</w:t>
            </w:r>
          </w:p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входные площадки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6D3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1,5х1,5 м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подсвечены</w:t>
            </w:r>
          </w:p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входные тамбуры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B75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ширина 1,5м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 подсвечены</w:t>
            </w:r>
          </w:p>
          <w:p w:rsidR="0039072E" w:rsidRDefault="0039072E" w:rsidP="0052057F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входные двери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B75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ширина 1,25, 1,32 м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, </w:t>
            </w:r>
            <w:r w:rsidRPr="005B75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</w:t>
            </w:r>
            <w:r w:rsidRPr="006D3A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движении на коляске требуется сопровождающий</w:t>
            </w:r>
          </w:p>
          <w:p w:rsidR="0039072E" w:rsidRPr="006D1DA9" w:rsidRDefault="0039072E" w:rsidP="006D1DA9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вестибюл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–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позволяет проводить все необходимые встречи и беседы</w:t>
            </w:r>
          </w:p>
        </w:tc>
      </w:tr>
      <w:tr w:rsidR="0039072E" w:rsidRPr="001812CF" w:rsidTr="0039072E">
        <w:trPr>
          <w:trHeight w:val="149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493C07"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493C07"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 w:rsidRPr="00493C07"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Зона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пути перемещения внутри здания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Коридоры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доступны, 1,75-1,9 м</w:t>
            </w:r>
          </w:p>
          <w:p w:rsidR="0039072E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дверные и открытые проемы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93C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0,9 м</w:t>
            </w:r>
          </w:p>
          <w:p w:rsidR="0039072E" w:rsidRPr="00493C07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больничный 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лифт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для перемещения на 2 этаж</w:t>
            </w:r>
          </w:p>
        </w:tc>
      </w:tr>
      <w:tr w:rsidR="0039072E" w:rsidRPr="001812CF" w:rsidTr="0039072E">
        <w:trPr>
          <w:trHeight w:val="14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F94B56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9072E" w:rsidRPr="001812CF" w:rsidTr="0039072E">
        <w:trPr>
          <w:trHeight w:val="178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6E792B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Зона: места обслуживания инвалидов</w:t>
            </w: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вестибюл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–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позволяет проводить все необходимые встречи и беседы</w:t>
            </w:r>
          </w:p>
        </w:tc>
      </w:tr>
      <w:tr w:rsidR="00D64ECA" w:rsidRPr="001812CF" w:rsidTr="00D64ECA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ECA" w:rsidRPr="001812CF" w:rsidRDefault="00D64ECA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72E" w:rsidRPr="001812CF" w:rsidTr="0039072E">
        <w:trPr>
          <w:trHeight w:val="18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6E792B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72E" w:rsidRPr="001812CF" w:rsidRDefault="0039072E" w:rsidP="0039072E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39072E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 xml:space="preserve">Зона: санитарно-гигиенические помещения (туалетные 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br/>
              <w:t>и душевые кабины)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CE16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приемном</w:t>
            </w:r>
            <w:r w:rsidR="00D64E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отделении</w:t>
            </w:r>
          </w:p>
        </w:tc>
      </w:tr>
      <w:tr w:rsidR="00D64ECA" w:rsidRPr="001812CF" w:rsidTr="00D64ECA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ECA" w:rsidRPr="001812CF" w:rsidRDefault="00D64ECA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72E" w:rsidRPr="001812CF" w:rsidTr="0039072E">
        <w:trPr>
          <w:trHeight w:val="2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6E792B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C627B2" w:rsidRPr="001812CF" w:rsidRDefault="00C627B2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C627B2" w:rsidRPr="001812CF" w:rsidRDefault="00C627B2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C627B2" w:rsidRPr="001812CF" w:rsidRDefault="00C627B2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C627B2" w:rsidRPr="001812CF" w:rsidRDefault="00C627B2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C627B2" w:rsidRPr="001812CF" w:rsidRDefault="00C627B2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7B2" w:rsidRDefault="0039072E" w:rsidP="00072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на Объекте</w:t>
            </w:r>
          </w:p>
          <w:p w:rsidR="0039072E" w:rsidRPr="001812CF" w:rsidRDefault="00C627B2" w:rsidP="00C627B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4E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информация на входах продублирована шрифтом Брайля, сопровождающие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4EC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доводят всю необходимую посетителям информацию</w:t>
            </w:r>
          </w:p>
        </w:tc>
      </w:tr>
      <w:tr w:rsidR="0039072E" w:rsidRPr="001812CF" w:rsidTr="0039072E">
        <w:trPr>
          <w:trHeight w:val="32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072E" w:rsidRPr="00C627B2" w:rsidRDefault="0039072E" w:rsidP="0044635E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</w:pPr>
            <w:r w:rsidRPr="00C627B2">
              <w:rPr>
                <w:rFonts w:ascii="Times New Roman" w:eastAsia="Batang" w:hAnsi="Times New Roman"/>
                <w:b/>
                <w:sz w:val="20"/>
                <w:szCs w:val="20"/>
                <w:u w:val="single"/>
              </w:rPr>
              <w:t>Дополнительные меры</w:t>
            </w:r>
          </w:p>
        </w:tc>
      </w:tr>
      <w:tr w:rsidR="0039072E" w:rsidRPr="001812CF" w:rsidTr="0039072E">
        <w:trPr>
          <w:trHeight w:val="2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F43D2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72E" w:rsidRDefault="0039072E" w:rsidP="00493C0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493C0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C627B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Зона: </w:t>
            </w:r>
            <w:r w:rsidR="00C627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расстояние от </w:t>
            </w:r>
            <w:r w:rsidR="00C627B2">
              <w:rPr>
                <w:rFonts w:ascii="Times New Roman" w:hAnsi="Times New Roman"/>
                <w:b/>
                <w:sz w:val="20"/>
                <w:szCs w:val="20"/>
              </w:rPr>
              <w:t>остановки из Пушкина до пандуса 260 м, до входа в здание 90м, от остановки из Павловска до пандуса 320 м, до входа в здание 180 м</w:t>
            </w:r>
            <w:r w:rsidR="00D64ECA">
              <w:rPr>
                <w:rFonts w:ascii="Times New Roman" w:hAnsi="Times New Roman"/>
                <w:b/>
                <w:sz w:val="20"/>
                <w:szCs w:val="20"/>
              </w:rPr>
              <w:t xml:space="preserve"> (не </w:t>
            </w:r>
            <w:r w:rsidR="00D64E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далее 500 м)</w:t>
            </w:r>
          </w:p>
        </w:tc>
      </w:tr>
      <w:tr w:rsidR="00D64ECA" w:rsidRPr="001812CF" w:rsidTr="00D64ECA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ECA" w:rsidRPr="001812CF" w:rsidRDefault="00D64ECA" w:rsidP="00C627B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</w:tr>
      <w:tr w:rsidR="0039072E" w:rsidRPr="001812CF" w:rsidTr="0039072E">
        <w:trPr>
          <w:trHeight w:val="14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Pr="001812CF" w:rsidRDefault="0039072E" w:rsidP="00F43D2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1812CF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39072E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0B22D9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72E" w:rsidRDefault="0039072E" w:rsidP="00493C0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39072E" w:rsidRPr="001812CF" w:rsidRDefault="0039072E" w:rsidP="00493C07">
            <w:pPr>
              <w:pStyle w:val="a3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+</w:t>
            </w:r>
          </w:p>
        </w:tc>
        <w:tc>
          <w:tcPr>
            <w:tcW w:w="3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2E" w:rsidRDefault="0039072E" w:rsidP="001902B8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>Зона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1812CF">
              <w:rPr>
                <w:rFonts w:ascii="Times New Roman" w:hAnsi="Times New Roman"/>
                <w:b/>
                <w:sz w:val="20"/>
                <w:szCs w:val="20"/>
              </w:rPr>
              <w:t xml:space="preserve"> места парковки для автомобилей инвалидов</w:t>
            </w:r>
          </w:p>
          <w:p w:rsidR="0039072E" w:rsidRPr="001812CF" w:rsidRDefault="0039072E" w:rsidP="00C627B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места </w:t>
            </w:r>
            <w:proofErr w:type="gramStart"/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для машин</w:t>
            </w:r>
            <w:proofErr w:type="gramEnd"/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сопровождающих на стоянке </w:t>
            </w:r>
            <w:r w:rsidR="00C627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справа от въезда у</w:t>
            </w:r>
            <w:r w:rsidRPr="00322D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КПП, место для автомобиля инвалида в 15 м от пандуса во дворе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(обозначено разметкой)</w:t>
            </w:r>
          </w:p>
        </w:tc>
      </w:tr>
    </w:tbl>
    <w:p w:rsidR="00AA0086" w:rsidRPr="001812CF" w:rsidRDefault="00AA0086" w:rsidP="000B22D9">
      <w:pPr>
        <w:pStyle w:val="a3"/>
        <w:tabs>
          <w:tab w:val="left" w:pos="284"/>
        </w:tabs>
        <w:ind w:hanging="1287"/>
        <w:jc w:val="both"/>
        <w:rPr>
          <w:rFonts w:ascii="Times New Roman" w:eastAsia="Batang" w:hAnsi="Times New Roman"/>
          <w:sz w:val="24"/>
          <w:szCs w:val="28"/>
        </w:rPr>
      </w:pPr>
    </w:p>
    <w:p w:rsidR="00801E79" w:rsidRPr="001812CF" w:rsidRDefault="001812CF" w:rsidP="00801E79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 xml:space="preserve">V. </w:t>
      </w:r>
      <w:r w:rsidR="0015067B" w:rsidRPr="001812CF">
        <w:rPr>
          <w:rFonts w:ascii="Times New Roman" w:hAnsi="Times New Roman"/>
          <w:b/>
          <w:sz w:val="24"/>
          <w:szCs w:val="24"/>
        </w:rPr>
        <w:t>Рекомендации</w:t>
      </w:r>
      <w:r w:rsidR="0015067B" w:rsidRPr="001812CF">
        <w:rPr>
          <w:rFonts w:ascii="Times New Roman" w:hAnsi="Times New Roman"/>
          <w:sz w:val="24"/>
          <w:szCs w:val="24"/>
        </w:rPr>
        <w:t xml:space="preserve"> (заполняется по согласованию сторон</w:t>
      </w:r>
      <w:r w:rsidR="00801E79" w:rsidRPr="001812CF">
        <w:rPr>
          <w:rFonts w:ascii="Times New Roman" w:hAnsi="Times New Roman"/>
          <w:sz w:val="24"/>
          <w:szCs w:val="24"/>
        </w:rPr>
        <w:t xml:space="preserve"> и содержат наименования мероприятий, необходимые для обеспечения доступности Объекта для инвалидов</w:t>
      </w:r>
      <w:r w:rsidR="00DB0C1F" w:rsidRPr="001812CF">
        <w:rPr>
          <w:rFonts w:ascii="Times New Roman" w:hAnsi="Times New Roman"/>
          <w:sz w:val="24"/>
          <w:szCs w:val="24"/>
        </w:rPr>
        <w:t>,</w:t>
      </w:r>
      <w:r w:rsidR="00801E79" w:rsidRPr="001812CF">
        <w:rPr>
          <w:rFonts w:ascii="Times New Roman" w:hAnsi="Times New Roman"/>
          <w:sz w:val="24"/>
          <w:szCs w:val="24"/>
        </w:rPr>
        <w:t xml:space="preserve"> </w:t>
      </w:r>
      <w:r w:rsidR="00805EC1" w:rsidRPr="001812CF">
        <w:rPr>
          <w:rFonts w:ascii="Times New Roman" w:hAnsi="Times New Roman"/>
          <w:sz w:val="24"/>
          <w:szCs w:val="24"/>
        </w:rPr>
        <w:br/>
      </w:r>
      <w:r w:rsidR="00801E79" w:rsidRPr="001812CF">
        <w:rPr>
          <w:rFonts w:ascii="Times New Roman" w:hAnsi="Times New Roman"/>
          <w:sz w:val="24"/>
          <w:szCs w:val="24"/>
        </w:rPr>
        <w:t>и основания для выполнения мероприятий пункт СНиП, СП, ГОСТ</w:t>
      </w:r>
      <w:proofErr w:type="gramStart"/>
      <w:r w:rsidR="00801E79" w:rsidRPr="001812CF">
        <w:rPr>
          <w:rFonts w:ascii="Times New Roman" w:hAnsi="Times New Roman"/>
          <w:sz w:val="24"/>
          <w:szCs w:val="24"/>
        </w:rPr>
        <w:t>):_</w:t>
      </w:r>
      <w:proofErr w:type="gramEnd"/>
      <w:r w:rsidR="00801E79" w:rsidRPr="001812CF">
        <w:rPr>
          <w:rFonts w:ascii="Times New Roman" w:hAnsi="Times New Roman"/>
          <w:sz w:val="24"/>
          <w:szCs w:val="24"/>
        </w:rPr>
        <w:t>__________________</w:t>
      </w:r>
      <w:r w:rsidR="00801E79" w:rsidRPr="001812CF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01E79" w:rsidRPr="001812CF" w:rsidRDefault="00801E79" w:rsidP="0015067B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</w:rPr>
      </w:pPr>
    </w:p>
    <w:p w:rsidR="0015067B" w:rsidRPr="001812CF" w:rsidRDefault="0015067B" w:rsidP="00415FA2">
      <w:pPr>
        <w:ind w:left="45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AA0086" w:rsidRPr="001812CF" w:rsidTr="00AA0A87">
        <w:tc>
          <w:tcPr>
            <w:tcW w:w="4682" w:type="dxa"/>
            <w:shd w:val="clear" w:color="auto" w:fill="auto"/>
          </w:tcPr>
          <w:p w:rsidR="00146125" w:rsidRPr="001812CF" w:rsidRDefault="000772AE" w:rsidP="00415FA2">
            <w:pPr>
              <w:jc w:val="both"/>
            </w:pPr>
            <w:r w:rsidRPr="001812CF">
              <w:t>Подпись руководителя О</w:t>
            </w:r>
            <w:r w:rsidR="00415FA2" w:rsidRPr="001812CF">
              <w:t>бъекта</w:t>
            </w:r>
          </w:p>
          <w:p w:rsidR="00146125" w:rsidRPr="001812CF" w:rsidRDefault="000772AE" w:rsidP="00415FA2">
            <w:pPr>
              <w:jc w:val="both"/>
            </w:pPr>
            <w:r w:rsidRPr="001812CF">
              <w:t>или доверенного лица</w:t>
            </w:r>
          </w:p>
          <w:p w:rsidR="00415FA2" w:rsidRPr="001812CF" w:rsidRDefault="00415FA2" w:rsidP="00415FA2">
            <w:pPr>
              <w:jc w:val="both"/>
            </w:pPr>
          </w:p>
          <w:p w:rsidR="00146125" w:rsidRPr="001812CF" w:rsidRDefault="00146125" w:rsidP="00415FA2">
            <w:pPr>
              <w:jc w:val="both"/>
            </w:pPr>
          </w:p>
          <w:p w:rsidR="009A25AD" w:rsidRDefault="009A25AD" w:rsidP="00415FA2">
            <w:pPr>
              <w:jc w:val="both"/>
            </w:pPr>
            <w:r>
              <w:t>Юзефович Александр Святославович</w:t>
            </w:r>
          </w:p>
          <w:p w:rsidR="00146125" w:rsidRPr="001812CF" w:rsidRDefault="00146125" w:rsidP="00415FA2">
            <w:pPr>
              <w:jc w:val="both"/>
            </w:pPr>
            <w:r w:rsidRPr="001812CF">
              <w:t xml:space="preserve"> / </w:t>
            </w:r>
            <w:r w:rsidR="000772AE" w:rsidRPr="001812CF">
              <w:t>Ф.И.О.</w:t>
            </w:r>
            <w:r w:rsidR="00B30127" w:rsidRPr="001812CF">
              <w:t xml:space="preserve"> </w:t>
            </w:r>
            <w:r w:rsidRPr="001812CF">
              <w:t>/</w:t>
            </w:r>
          </w:p>
        </w:tc>
        <w:tc>
          <w:tcPr>
            <w:tcW w:w="4663" w:type="dxa"/>
            <w:shd w:val="clear" w:color="auto" w:fill="auto"/>
          </w:tcPr>
          <w:p w:rsidR="00452FC0" w:rsidRPr="001812CF" w:rsidRDefault="000772AE" w:rsidP="000B22D9">
            <w:pPr>
              <w:ind w:left="455"/>
              <w:jc w:val="both"/>
            </w:pPr>
            <w:r w:rsidRPr="001812CF">
              <w:t xml:space="preserve">Подпись руководителя </w:t>
            </w:r>
            <w:r w:rsidR="00415FA2" w:rsidRPr="001812CF">
              <w:t>общественного объединения инвалидов</w:t>
            </w:r>
          </w:p>
          <w:p w:rsidR="000772AE" w:rsidRPr="001812CF" w:rsidRDefault="000772AE" w:rsidP="000B22D9">
            <w:pPr>
              <w:ind w:left="455"/>
              <w:jc w:val="both"/>
            </w:pPr>
            <w:r w:rsidRPr="001812CF">
              <w:t>или доверенного лица</w:t>
            </w:r>
          </w:p>
          <w:p w:rsidR="000772AE" w:rsidRPr="001812CF" w:rsidRDefault="000772AE" w:rsidP="000B22D9">
            <w:pPr>
              <w:ind w:left="455"/>
              <w:jc w:val="both"/>
            </w:pPr>
          </w:p>
          <w:p w:rsidR="00146125" w:rsidRPr="001812CF" w:rsidRDefault="009A25AD" w:rsidP="000B22D9">
            <w:pPr>
              <w:ind w:left="455"/>
              <w:jc w:val="both"/>
            </w:pPr>
            <w:r>
              <w:t>Фомин Алексей Владимирович</w:t>
            </w:r>
            <w:bookmarkStart w:id="0" w:name="_GoBack"/>
            <w:bookmarkEnd w:id="0"/>
            <w:r w:rsidR="00B30127" w:rsidRPr="001812CF">
              <w:t xml:space="preserve"> /</w:t>
            </w:r>
            <w:r w:rsidR="000772AE" w:rsidRPr="001812CF">
              <w:t>Ф.И.О</w:t>
            </w:r>
            <w:r w:rsidR="00B30127" w:rsidRPr="001812CF">
              <w:t xml:space="preserve"> /</w:t>
            </w:r>
          </w:p>
        </w:tc>
      </w:tr>
    </w:tbl>
    <w:p w:rsidR="00D4109A" w:rsidRPr="001812CF" w:rsidRDefault="00D4109A" w:rsidP="000B22D9">
      <w:pPr>
        <w:jc w:val="both"/>
      </w:pPr>
    </w:p>
    <w:p w:rsidR="00AA0086" w:rsidRPr="001812CF" w:rsidRDefault="00AA0086" w:rsidP="000B22D9">
      <w:pPr>
        <w:jc w:val="both"/>
      </w:pPr>
      <w:r w:rsidRPr="001812CF">
        <w:t xml:space="preserve"> </w:t>
      </w:r>
      <w:r w:rsidR="00452FC0" w:rsidRPr="001812CF">
        <w:t>М.П.                                                                   М.П.</w:t>
      </w: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b/>
        </w:rPr>
      </w:pP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1812CF">
        <w:rPr>
          <w:rFonts w:ascii="Times New Roman" w:eastAsia="Batang" w:hAnsi="Times New Roman"/>
          <w:b/>
          <w:sz w:val="20"/>
          <w:szCs w:val="20"/>
        </w:rPr>
        <w:t xml:space="preserve">* </w:t>
      </w:r>
      <w:r w:rsidRPr="001812CF">
        <w:rPr>
          <w:rFonts w:ascii="Times New Roman" w:eastAsia="Batang" w:hAnsi="Times New Roman"/>
          <w:sz w:val="20"/>
          <w:szCs w:val="20"/>
        </w:rPr>
        <w:t xml:space="preserve">Выбирается из следующих </w:t>
      </w:r>
      <w:r w:rsidRPr="001812CF">
        <w:rPr>
          <w:rFonts w:ascii="Times New Roman" w:hAnsi="Times New Roman"/>
          <w:sz w:val="20"/>
          <w:szCs w:val="20"/>
        </w:rPr>
        <w:t>сфер деятельности: здравоохранение, образование,</w:t>
      </w:r>
      <w:r w:rsidRPr="001812CF">
        <w:rPr>
          <w:b/>
          <w:sz w:val="20"/>
          <w:szCs w:val="20"/>
        </w:rPr>
        <w:t xml:space="preserve"> </w:t>
      </w:r>
      <w:r w:rsidRPr="001812CF">
        <w:rPr>
          <w:rFonts w:ascii="Times New Roman" w:hAnsi="Times New Roman"/>
          <w:sz w:val="20"/>
          <w:szCs w:val="20"/>
        </w:rPr>
        <w:t xml:space="preserve">социальная защита населения, физическая культура и спорт, культура, связь и информация, транспорт и дорожно-транспортная инфраструктура, жилые здания и помещения, потребительский рынок и сфера услуг, места приложения труда (специализированные предприятия и организации, специальные рабочие места для инвалидов). </w:t>
      </w: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1812CF">
        <w:rPr>
          <w:rFonts w:ascii="Times New Roman" w:eastAsia="Batang" w:hAnsi="Times New Roman"/>
          <w:sz w:val="20"/>
          <w:szCs w:val="20"/>
        </w:rPr>
        <w:t xml:space="preserve">В названии таблицы применены следующие символы, обозначающие категории инвалидов: </w:t>
      </w:r>
      <w:r w:rsidRPr="001812CF">
        <w:rPr>
          <w:rFonts w:ascii="Times New Roman" w:eastAsia="Batang" w:hAnsi="Times New Roman"/>
          <w:b/>
          <w:sz w:val="20"/>
          <w:szCs w:val="20"/>
        </w:rPr>
        <w:t xml:space="preserve">К </w:t>
      </w:r>
      <w:r w:rsidRPr="001812CF">
        <w:rPr>
          <w:rFonts w:ascii="Times New Roman" w:eastAsia="Batang" w:hAnsi="Times New Roman"/>
          <w:sz w:val="20"/>
          <w:szCs w:val="20"/>
        </w:rPr>
        <w:t xml:space="preserve">– инвалиды, передвигающиеся на кресло-коляске; </w:t>
      </w:r>
      <w:r w:rsidRPr="001812CF">
        <w:rPr>
          <w:rFonts w:ascii="Times New Roman" w:eastAsia="Batang" w:hAnsi="Times New Roman"/>
          <w:b/>
          <w:sz w:val="20"/>
          <w:szCs w:val="20"/>
        </w:rPr>
        <w:t>О</w:t>
      </w:r>
      <w:r w:rsidRPr="001812CF">
        <w:rPr>
          <w:rFonts w:ascii="Times New Roman" w:eastAsia="Batang" w:hAnsi="Times New Roman"/>
          <w:sz w:val="20"/>
          <w:szCs w:val="20"/>
        </w:rPr>
        <w:t xml:space="preserve"> – инвалиды с нарушением опорно-двигательного аппарата; </w:t>
      </w:r>
      <w:r w:rsidR="00805EC1" w:rsidRPr="001812CF">
        <w:rPr>
          <w:rFonts w:ascii="Times New Roman" w:eastAsia="Batang" w:hAnsi="Times New Roman"/>
          <w:sz w:val="20"/>
          <w:szCs w:val="20"/>
        </w:rPr>
        <w:br/>
      </w:r>
      <w:r w:rsidRPr="001812CF">
        <w:rPr>
          <w:rFonts w:ascii="Times New Roman" w:eastAsia="Batang" w:hAnsi="Times New Roman"/>
          <w:b/>
          <w:sz w:val="20"/>
          <w:szCs w:val="20"/>
        </w:rPr>
        <w:t>С</w:t>
      </w:r>
      <w:r w:rsidRPr="001812CF">
        <w:rPr>
          <w:rFonts w:ascii="Times New Roman" w:eastAsia="Batang" w:hAnsi="Times New Roman"/>
          <w:sz w:val="20"/>
          <w:szCs w:val="20"/>
        </w:rPr>
        <w:t xml:space="preserve"> </w:t>
      </w:r>
      <w:r w:rsidRPr="001812CF">
        <w:rPr>
          <w:rFonts w:ascii="Times New Roman" w:eastAsia="Batang" w:hAnsi="Times New Roman"/>
          <w:b/>
          <w:sz w:val="20"/>
          <w:szCs w:val="20"/>
        </w:rPr>
        <w:t>-</w:t>
      </w:r>
      <w:r w:rsidRPr="001812CF">
        <w:rPr>
          <w:rFonts w:ascii="Times New Roman" w:eastAsia="Batang" w:hAnsi="Times New Roman"/>
          <w:sz w:val="20"/>
          <w:szCs w:val="20"/>
        </w:rPr>
        <w:t xml:space="preserve"> инвалиды, с нарушением зрения; </w:t>
      </w:r>
      <w:r w:rsidRPr="001812CF">
        <w:rPr>
          <w:rFonts w:ascii="Times New Roman" w:eastAsia="Batang" w:hAnsi="Times New Roman"/>
          <w:b/>
          <w:sz w:val="20"/>
          <w:szCs w:val="20"/>
        </w:rPr>
        <w:t xml:space="preserve">Г </w:t>
      </w:r>
      <w:r w:rsidRPr="001812CF">
        <w:rPr>
          <w:rFonts w:ascii="Times New Roman" w:eastAsia="Batang" w:hAnsi="Times New Roman"/>
          <w:sz w:val="20"/>
          <w:szCs w:val="20"/>
        </w:rPr>
        <w:t xml:space="preserve">– инвалиды с нарушением слуха; </w:t>
      </w:r>
      <w:r w:rsidRPr="001812CF">
        <w:rPr>
          <w:rFonts w:ascii="Times New Roman" w:eastAsia="Batang" w:hAnsi="Times New Roman"/>
          <w:b/>
          <w:sz w:val="20"/>
          <w:szCs w:val="20"/>
        </w:rPr>
        <w:t>У –</w:t>
      </w:r>
      <w:r w:rsidRPr="001812CF">
        <w:rPr>
          <w:rFonts w:ascii="Times New Roman" w:eastAsia="Batang" w:hAnsi="Times New Roman"/>
          <w:sz w:val="20"/>
          <w:szCs w:val="20"/>
        </w:rPr>
        <w:t xml:space="preserve"> инвалиды с нарушением интеллекта.</w:t>
      </w: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</w:p>
    <w:p w:rsidR="00415FA2" w:rsidRPr="001812CF" w:rsidRDefault="00801E79" w:rsidP="00415FA2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1812CF">
        <w:rPr>
          <w:rFonts w:ascii="Times New Roman" w:eastAsia="Batang" w:hAnsi="Times New Roman"/>
          <w:sz w:val="20"/>
          <w:szCs w:val="20"/>
        </w:rPr>
        <w:t xml:space="preserve">В графе 2 необходимо выбрать категорию инвалидов, для которых разрабатываются мероприятия. В графе 3 необходимо </w:t>
      </w:r>
      <w:r w:rsidR="006E792B" w:rsidRPr="001812CF">
        <w:rPr>
          <w:rFonts w:ascii="Times New Roman" w:eastAsia="Batang" w:hAnsi="Times New Roman"/>
          <w:sz w:val="20"/>
          <w:szCs w:val="20"/>
        </w:rPr>
        <w:t>указать конкретные</w:t>
      </w:r>
      <w:r w:rsidRPr="001812CF">
        <w:rPr>
          <w:rFonts w:ascii="Times New Roman" w:eastAsia="Batang" w:hAnsi="Times New Roman"/>
          <w:sz w:val="20"/>
          <w:szCs w:val="20"/>
        </w:rPr>
        <w:t xml:space="preserve"> мероприятия применительно к каждой зоне Объекта</w:t>
      </w:r>
      <w:r w:rsidR="006E792B" w:rsidRPr="001812CF">
        <w:rPr>
          <w:rFonts w:ascii="Times New Roman" w:eastAsia="Batang" w:hAnsi="Times New Roman"/>
          <w:sz w:val="20"/>
          <w:szCs w:val="20"/>
        </w:rPr>
        <w:t xml:space="preserve"> с учетом конкретного объекта для обеспечения доступа инвалидов к месту предоставления услуги</w:t>
      </w:r>
      <w:r w:rsidRPr="001812CF">
        <w:rPr>
          <w:rFonts w:ascii="Times New Roman" w:eastAsia="Batang" w:hAnsi="Times New Roman"/>
          <w:sz w:val="20"/>
          <w:szCs w:val="20"/>
        </w:rPr>
        <w:t>. Приказ издается в случае необходимости его применения хотя бы для одной зоны Объекта. Возможно издание одного приказа, который</w:t>
      </w:r>
      <w:r w:rsidR="00415FA2" w:rsidRPr="001812CF">
        <w:rPr>
          <w:rFonts w:ascii="Times New Roman" w:eastAsia="Batang" w:hAnsi="Times New Roman"/>
          <w:sz w:val="20"/>
          <w:szCs w:val="20"/>
        </w:rPr>
        <w:t xml:space="preserve"> будет охватывать организационными мероприятиями все категории инвалидов и все зоны Объекта.</w:t>
      </w:r>
    </w:p>
    <w:p w:rsidR="00801E79" w:rsidRPr="001812CF" w:rsidRDefault="00801E79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415FA2" w:rsidRPr="001812CF" w:rsidRDefault="00415FA2" w:rsidP="00801E79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6E792B" w:rsidRPr="001812CF" w:rsidRDefault="006E792B" w:rsidP="00415FA2">
      <w:pPr>
        <w:ind w:left="5664" w:firstLine="708"/>
        <w:jc w:val="both"/>
      </w:pPr>
    </w:p>
    <w:p w:rsidR="00A373BD" w:rsidRPr="001812CF" w:rsidRDefault="00A373BD" w:rsidP="00415FA2">
      <w:pPr>
        <w:ind w:left="5664" w:firstLine="708"/>
        <w:jc w:val="both"/>
      </w:pPr>
    </w:p>
    <w:p w:rsidR="00A373BD" w:rsidRPr="001812CF" w:rsidRDefault="00A373BD" w:rsidP="00415FA2">
      <w:pPr>
        <w:ind w:left="5664" w:firstLine="708"/>
        <w:jc w:val="both"/>
      </w:pPr>
    </w:p>
    <w:p w:rsidR="00A373BD" w:rsidRPr="001812CF" w:rsidRDefault="00A373BD" w:rsidP="00415FA2">
      <w:pPr>
        <w:ind w:left="5664" w:firstLine="708"/>
        <w:jc w:val="both"/>
      </w:pPr>
    </w:p>
    <w:p w:rsidR="00A373BD" w:rsidRPr="001812CF" w:rsidRDefault="00A373BD" w:rsidP="00415FA2">
      <w:pPr>
        <w:ind w:left="5664" w:firstLine="708"/>
        <w:jc w:val="both"/>
      </w:pPr>
    </w:p>
    <w:p w:rsidR="00B040DF" w:rsidRPr="00415FA2" w:rsidRDefault="00415FA2" w:rsidP="00415FA2">
      <w:pPr>
        <w:ind w:left="5664" w:firstLine="708"/>
        <w:jc w:val="both"/>
      </w:pPr>
      <w:r w:rsidRPr="00415FA2">
        <w:t xml:space="preserve">Приложение к </w:t>
      </w:r>
      <w:r w:rsidR="006E792B">
        <w:t xml:space="preserve">форме </w:t>
      </w:r>
      <w:r w:rsidRPr="00415FA2">
        <w:t>акта</w:t>
      </w:r>
    </w:p>
    <w:p w:rsidR="00415FA2" w:rsidRDefault="00415FA2" w:rsidP="00415FA2">
      <w:pPr>
        <w:pStyle w:val="a3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5835C0" w:rsidRPr="00391207" w:rsidRDefault="006E792B" w:rsidP="00805EC1">
      <w:pPr>
        <w:pStyle w:val="a3"/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</w:t>
      </w:r>
      <w:r w:rsidR="00B040DF" w:rsidRPr="00391207">
        <w:rPr>
          <w:rFonts w:ascii="Times New Roman" w:hAnsi="Times New Roman"/>
          <w:b/>
          <w:sz w:val="24"/>
          <w:szCs w:val="24"/>
        </w:rPr>
        <w:t xml:space="preserve"> </w:t>
      </w:r>
      <w:r w:rsidR="00CA7F5A">
        <w:rPr>
          <w:rFonts w:ascii="Times New Roman" w:hAnsi="Times New Roman"/>
          <w:b/>
          <w:sz w:val="24"/>
          <w:szCs w:val="24"/>
        </w:rPr>
        <w:t>заполнени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="00CA7F5A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B040DF" w:rsidRPr="00DF0E24" w:rsidRDefault="00B040DF" w:rsidP="00B040DF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b/>
          <w:sz w:val="23"/>
          <w:szCs w:val="23"/>
        </w:rPr>
      </w:pPr>
    </w:p>
    <w:p w:rsidR="00B040DF" w:rsidRPr="00DF0E24" w:rsidRDefault="00D9714C" w:rsidP="00D9714C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ab/>
      </w:r>
      <w:r w:rsidR="00B040DF" w:rsidRPr="00DF0E24">
        <w:rPr>
          <w:rFonts w:ascii="Times New Roman" w:hAnsi="Times New Roman"/>
          <w:sz w:val="23"/>
          <w:szCs w:val="23"/>
        </w:rPr>
        <w:t>Руководство Объекта принимает меры по обеспечению условий доступности Объекта для инвалидов, которые включают:</w:t>
      </w:r>
    </w:p>
    <w:p w:rsidR="00812CA6" w:rsidRPr="00DF0E24" w:rsidRDefault="00B040DF" w:rsidP="00812CA6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ab/>
        <w:t xml:space="preserve">1. Возможность с помощью сопровождающих лиц передвижения по территории, </w:t>
      </w:r>
      <w:r w:rsidR="00D70387" w:rsidRPr="00DF0E24">
        <w:rPr>
          <w:rFonts w:ascii="Times New Roman" w:hAnsi="Times New Roman"/>
          <w:sz w:val="23"/>
          <w:szCs w:val="23"/>
        </w:rPr>
        <w:br/>
      </w:r>
      <w:r w:rsidRPr="00DF0E24">
        <w:rPr>
          <w:rFonts w:ascii="Times New Roman" w:hAnsi="Times New Roman"/>
          <w:sz w:val="23"/>
          <w:szCs w:val="23"/>
        </w:rPr>
        <w:t xml:space="preserve">на которой расположен объект, входа на объект и выхода из него. </w:t>
      </w:r>
    </w:p>
    <w:p w:rsidR="00812CA6" w:rsidRPr="00DF0E24" w:rsidRDefault="00B040DF" w:rsidP="00812CA6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>Оформляется приказ</w:t>
      </w:r>
      <w:r w:rsidR="00812CA6" w:rsidRPr="00DF0E24">
        <w:rPr>
          <w:rFonts w:ascii="Times New Roman" w:hAnsi="Times New Roman"/>
          <w:sz w:val="23"/>
          <w:szCs w:val="23"/>
        </w:rPr>
        <w:t>ом</w:t>
      </w:r>
      <w:r w:rsidRPr="00DF0E24">
        <w:rPr>
          <w:rFonts w:ascii="Times New Roman" w:hAnsi="Times New Roman"/>
          <w:sz w:val="23"/>
          <w:szCs w:val="23"/>
        </w:rPr>
        <w:t xml:space="preserve"> </w:t>
      </w:r>
      <w:r w:rsidR="00DB0C1F" w:rsidRPr="00DF0E24">
        <w:rPr>
          <w:rFonts w:ascii="Times New Roman" w:hAnsi="Times New Roman"/>
          <w:sz w:val="23"/>
          <w:szCs w:val="23"/>
        </w:rPr>
        <w:t xml:space="preserve">учреждения </w:t>
      </w:r>
      <w:r w:rsidR="00812CA6" w:rsidRPr="00DF0E24">
        <w:rPr>
          <w:rFonts w:ascii="Times New Roman" w:hAnsi="Times New Roman"/>
          <w:sz w:val="23"/>
          <w:szCs w:val="23"/>
        </w:rPr>
        <w:t>(</w:t>
      </w:r>
      <w:r w:rsidR="00DB0C1F" w:rsidRPr="00DF0E24">
        <w:rPr>
          <w:rFonts w:ascii="Times New Roman" w:hAnsi="Times New Roman"/>
          <w:sz w:val="23"/>
          <w:szCs w:val="23"/>
        </w:rPr>
        <w:t>организации</w:t>
      </w:r>
      <w:r w:rsidR="00812CA6" w:rsidRPr="00DF0E24">
        <w:rPr>
          <w:rFonts w:ascii="Times New Roman" w:hAnsi="Times New Roman"/>
          <w:sz w:val="23"/>
          <w:szCs w:val="23"/>
        </w:rPr>
        <w:t>)</w:t>
      </w:r>
      <w:r w:rsidR="00CA7F5A" w:rsidRPr="00DF0E24">
        <w:rPr>
          <w:rFonts w:ascii="Times New Roman" w:hAnsi="Times New Roman"/>
          <w:sz w:val="23"/>
          <w:szCs w:val="23"/>
        </w:rPr>
        <w:t xml:space="preserve"> </w:t>
      </w:r>
      <w:r w:rsidRPr="00DF0E24">
        <w:rPr>
          <w:rFonts w:ascii="Times New Roman" w:hAnsi="Times New Roman"/>
          <w:sz w:val="23"/>
          <w:szCs w:val="23"/>
        </w:rPr>
        <w:t xml:space="preserve">об оказании помощи </w:t>
      </w:r>
      <w:r w:rsidR="00D70387" w:rsidRPr="00DF0E24">
        <w:rPr>
          <w:rFonts w:ascii="Times New Roman" w:hAnsi="Times New Roman"/>
          <w:sz w:val="23"/>
          <w:szCs w:val="23"/>
        </w:rPr>
        <w:br/>
      </w:r>
      <w:r w:rsidRPr="00DF0E24">
        <w:rPr>
          <w:rFonts w:ascii="Times New Roman" w:hAnsi="Times New Roman"/>
          <w:sz w:val="23"/>
          <w:szCs w:val="23"/>
        </w:rPr>
        <w:t>по сопровождению инвали</w:t>
      </w:r>
      <w:r w:rsidR="00812CA6" w:rsidRPr="00DF0E24">
        <w:rPr>
          <w:rFonts w:ascii="Times New Roman" w:hAnsi="Times New Roman"/>
          <w:sz w:val="23"/>
          <w:szCs w:val="23"/>
        </w:rPr>
        <w:t>дов на объекте и его территории</w:t>
      </w:r>
      <w:r w:rsidR="00A15F47" w:rsidRPr="00DF0E24">
        <w:rPr>
          <w:rFonts w:ascii="Times New Roman" w:hAnsi="Times New Roman"/>
          <w:sz w:val="23"/>
          <w:szCs w:val="23"/>
        </w:rPr>
        <w:t>, с назначением ответственного(</w:t>
      </w:r>
      <w:proofErr w:type="spellStart"/>
      <w:r w:rsidR="00A15F47" w:rsidRPr="00DF0E24">
        <w:rPr>
          <w:rFonts w:ascii="Times New Roman" w:hAnsi="Times New Roman"/>
          <w:sz w:val="23"/>
          <w:szCs w:val="23"/>
        </w:rPr>
        <w:t>ых</w:t>
      </w:r>
      <w:proofErr w:type="spellEnd"/>
      <w:r w:rsidR="00A15F47" w:rsidRPr="00DF0E24">
        <w:rPr>
          <w:rFonts w:ascii="Times New Roman" w:hAnsi="Times New Roman"/>
          <w:sz w:val="23"/>
          <w:szCs w:val="23"/>
        </w:rPr>
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</w:t>
      </w:r>
      <w:r w:rsidR="00812CA6" w:rsidRPr="00DF0E24">
        <w:rPr>
          <w:rFonts w:ascii="Times New Roman" w:hAnsi="Times New Roman"/>
          <w:sz w:val="23"/>
          <w:szCs w:val="23"/>
        </w:rPr>
        <w:t>;</w:t>
      </w:r>
    </w:p>
    <w:p w:rsidR="005835C0" w:rsidRPr="00DF0E24" w:rsidRDefault="00812CA6" w:rsidP="00812CA6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 xml:space="preserve">2. </w:t>
      </w:r>
      <w:r w:rsidR="005835C0" w:rsidRPr="00DF0E24">
        <w:rPr>
          <w:rFonts w:ascii="Times New Roman" w:hAnsi="Times New Roman"/>
          <w:sz w:val="23"/>
          <w:szCs w:val="23"/>
        </w:rPr>
        <w:t>Надлежащее размещение оборудования и средств отображения информации, необходимых для получения инвалидами требуемой информации либо достижения места назначения с учетом ограничений жизнедеятельности</w:t>
      </w:r>
      <w:r w:rsidR="00A15F47" w:rsidRPr="00DF0E24">
        <w:rPr>
          <w:rFonts w:ascii="Times New Roman" w:hAnsi="Times New Roman"/>
          <w:sz w:val="23"/>
          <w:szCs w:val="23"/>
        </w:rPr>
        <w:t xml:space="preserve"> в случае отсутствия кнопки вызова</w:t>
      </w:r>
      <w:r w:rsidR="005835C0" w:rsidRPr="00DF0E24">
        <w:rPr>
          <w:rFonts w:ascii="Times New Roman" w:hAnsi="Times New Roman"/>
          <w:sz w:val="23"/>
          <w:szCs w:val="23"/>
        </w:rPr>
        <w:t xml:space="preserve">. </w:t>
      </w:r>
    </w:p>
    <w:p w:rsidR="00A15F47" w:rsidRPr="00DF0E24" w:rsidRDefault="00A15F47" w:rsidP="005835C0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>Рекомендуется н</w:t>
      </w:r>
      <w:r w:rsidR="00812CA6" w:rsidRPr="00DF0E24">
        <w:rPr>
          <w:rFonts w:ascii="Times New Roman" w:hAnsi="Times New Roman"/>
          <w:sz w:val="23"/>
          <w:szCs w:val="23"/>
        </w:rPr>
        <w:t xml:space="preserve">а </w:t>
      </w:r>
      <w:r w:rsidR="006E792B" w:rsidRPr="00DF0E24">
        <w:rPr>
          <w:rFonts w:ascii="Times New Roman" w:hAnsi="Times New Roman"/>
          <w:sz w:val="23"/>
          <w:szCs w:val="23"/>
        </w:rPr>
        <w:t xml:space="preserve">входе либо на </w:t>
      </w:r>
      <w:r w:rsidR="00812CA6" w:rsidRPr="00DF0E24">
        <w:rPr>
          <w:rFonts w:ascii="Times New Roman" w:hAnsi="Times New Roman"/>
          <w:sz w:val="23"/>
          <w:szCs w:val="23"/>
        </w:rPr>
        <w:t>вывеске Объекта</w:t>
      </w:r>
      <w:r w:rsidRPr="00DF0E24">
        <w:rPr>
          <w:rFonts w:ascii="Times New Roman" w:hAnsi="Times New Roman"/>
          <w:sz w:val="23"/>
          <w:szCs w:val="23"/>
        </w:rPr>
        <w:t xml:space="preserve"> разместить </w:t>
      </w:r>
      <w:r w:rsidR="008C3AA7" w:rsidRPr="00DF0E24">
        <w:rPr>
          <w:rFonts w:ascii="Times New Roman" w:hAnsi="Times New Roman"/>
          <w:sz w:val="23"/>
          <w:szCs w:val="23"/>
        </w:rPr>
        <w:t xml:space="preserve">контактную </w:t>
      </w:r>
      <w:r w:rsidRPr="00DF0E24">
        <w:rPr>
          <w:rFonts w:ascii="Times New Roman" w:hAnsi="Times New Roman"/>
          <w:sz w:val="23"/>
          <w:szCs w:val="23"/>
        </w:rPr>
        <w:t xml:space="preserve">информацию </w:t>
      </w:r>
      <w:r w:rsidR="008C3AA7" w:rsidRPr="00DF0E24">
        <w:rPr>
          <w:rFonts w:ascii="Times New Roman" w:hAnsi="Times New Roman"/>
          <w:sz w:val="23"/>
          <w:szCs w:val="23"/>
        </w:rPr>
        <w:t xml:space="preserve">для вызова </w:t>
      </w:r>
      <w:r w:rsidRPr="00DF0E24">
        <w:rPr>
          <w:rFonts w:ascii="Times New Roman" w:hAnsi="Times New Roman"/>
          <w:sz w:val="23"/>
          <w:szCs w:val="23"/>
        </w:rPr>
        <w:t>сотрудник</w:t>
      </w:r>
      <w:r w:rsidR="008C3AA7" w:rsidRPr="00DF0E24">
        <w:rPr>
          <w:rFonts w:ascii="Times New Roman" w:hAnsi="Times New Roman"/>
          <w:sz w:val="23"/>
          <w:szCs w:val="23"/>
        </w:rPr>
        <w:t xml:space="preserve">а, ответственного за сопровождение инвалидов </w:t>
      </w:r>
      <w:r w:rsidR="00DF0E24" w:rsidRPr="00DF0E24">
        <w:rPr>
          <w:rFonts w:ascii="Times New Roman" w:hAnsi="Times New Roman"/>
          <w:sz w:val="23"/>
          <w:szCs w:val="23"/>
        </w:rPr>
        <w:br/>
      </w:r>
      <w:r w:rsidR="008C3AA7" w:rsidRPr="00DF0E24">
        <w:rPr>
          <w:rFonts w:ascii="Times New Roman" w:hAnsi="Times New Roman"/>
          <w:sz w:val="23"/>
          <w:szCs w:val="23"/>
        </w:rPr>
        <w:t>на объекте</w:t>
      </w:r>
      <w:r w:rsidRPr="00DF0E24">
        <w:rPr>
          <w:rFonts w:ascii="Times New Roman" w:hAnsi="Times New Roman"/>
          <w:sz w:val="23"/>
          <w:szCs w:val="23"/>
        </w:rPr>
        <w:t>: номер телефона, по котор</w:t>
      </w:r>
      <w:r w:rsidR="00087DFC" w:rsidRPr="00DF0E24">
        <w:rPr>
          <w:rFonts w:ascii="Times New Roman" w:hAnsi="Times New Roman"/>
          <w:sz w:val="23"/>
          <w:szCs w:val="23"/>
        </w:rPr>
        <w:t>ому</w:t>
      </w:r>
      <w:r w:rsidRPr="00DF0E24">
        <w:rPr>
          <w:rFonts w:ascii="Times New Roman" w:hAnsi="Times New Roman"/>
          <w:sz w:val="23"/>
          <w:szCs w:val="23"/>
        </w:rPr>
        <w:t xml:space="preserve"> можно обратиться за оказанием услуг.</w:t>
      </w:r>
    </w:p>
    <w:p w:rsidR="00422D98" w:rsidRPr="00DF0E24" w:rsidRDefault="005835C0" w:rsidP="005835C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 xml:space="preserve">3. </w:t>
      </w:r>
      <w:r w:rsidR="006E792B" w:rsidRPr="00DF0E24">
        <w:rPr>
          <w:rFonts w:ascii="Times New Roman" w:hAnsi="Times New Roman"/>
          <w:sz w:val="23"/>
          <w:szCs w:val="23"/>
        </w:rPr>
        <w:t>Для информационного обеспечения инвалидов об оказании услуг на объекте, в том числе в</w:t>
      </w:r>
      <w:r w:rsidR="00A15F47" w:rsidRPr="00DF0E24">
        <w:rPr>
          <w:rFonts w:ascii="Times New Roman" w:hAnsi="Times New Roman"/>
          <w:sz w:val="23"/>
          <w:szCs w:val="23"/>
        </w:rPr>
        <w:t xml:space="preserve"> случае отсутствия</w:t>
      </w:r>
      <w:r w:rsidR="00DB0C1F" w:rsidRPr="00DF0E24">
        <w:rPr>
          <w:rFonts w:ascii="Times New Roman" w:hAnsi="Times New Roman"/>
          <w:sz w:val="23"/>
          <w:szCs w:val="23"/>
        </w:rPr>
        <w:t xml:space="preserve"> </w:t>
      </w:r>
      <w:r w:rsidR="00A15F47" w:rsidRPr="00DF0E24">
        <w:rPr>
          <w:rFonts w:ascii="Times New Roman" w:hAnsi="Times New Roman"/>
          <w:sz w:val="23"/>
          <w:szCs w:val="23"/>
        </w:rPr>
        <w:t>д</w:t>
      </w:r>
      <w:r w:rsidR="00B040DF" w:rsidRPr="00DF0E24">
        <w:rPr>
          <w:rFonts w:ascii="Times New Roman" w:hAnsi="Times New Roman"/>
          <w:sz w:val="23"/>
          <w:szCs w:val="23"/>
        </w:rPr>
        <w:t>ублировани</w:t>
      </w:r>
      <w:r w:rsidR="00DB0C1F" w:rsidRPr="00DF0E24">
        <w:rPr>
          <w:rFonts w:ascii="Times New Roman" w:hAnsi="Times New Roman"/>
          <w:sz w:val="23"/>
          <w:szCs w:val="23"/>
        </w:rPr>
        <w:t>я</w:t>
      </w:r>
      <w:r w:rsidR="00B040DF" w:rsidRPr="00DF0E24">
        <w:rPr>
          <w:rFonts w:ascii="Times New Roman" w:hAnsi="Times New Roman"/>
          <w:sz w:val="23"/>
          <w:szCs w:val="23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6E792B" w:rsidRPr="00DF0E24">
        <w:rPr>
          <w:rFonts w:ascii="Times New Roman" w:hAnsi="Times New Roman"/>
          <w:sz w:val="23"/>
          <w:szCs w:val="23"/>
        </w:rPr>
        <w:t>,</w:t>
      </w:r>
      <w:r w:rsidR="00DB0C1F" w:rsidRPr="00DF0E24">
        <w:rPr>
          <w:rFonts w:ascii="Times New Roman" w:hAnsi="Times New Roman"/>
          <w:sz w:val="23"/>
          <w:szCs w:val="23"/>
        </w:rPr>
        <w:t xml:space="preserve"> необходимо обеспечить:</w:t>
      </w:r>
    </w:p>
    <w:p w:rsidR="00B040DF" w:rsidRPr="00DF0E24" w:rsidRDefault="00B040DF" w:rsidP="005835C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 xml:space="preserve">допуск сурдопереводчика и </w:t>
      </w:r>
      <w:proofErr w:type="spellStart"/>
      <w:r w:rsidRPr="00DF0E24">
        <w:rPr>
          <w:rFonts w:ascii="Times New Roman" w:hAnsi="Times New Roman"/>
          <w:sz w:val="23"/>
          <w:szCs w:val="23"/>
        </w:rPr>
        <w:t>тифлосурдопереводчика</w:t>
      </w:r>
      <w:proofErr w:type="spellEnd"/>
      <w:r w:rsidRPr="00DF0E24">
        <w:rPr>
          <w:rFonts w:ascii="Times New Roman" w:hAnsi="Times New Roman"/>
          <w:sz w:val="23"/>
          <w:szCs w:val="23"/>
        </w:rPr>
        <w:t>;</w:t>
      </w:r>
    </w:p>
    <w:p w:rsidR="00B040DF" w:rsidRPr="00DF0E24" w:rsidRDefault="00422D98" w:rsidP="00422D98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3"/>
          <w:szCs w:val="23"/>
        </w:rPr>
      </w:pPr>
      <w:r w:rsidRPr="00DF0E24">
        <w:rPr>
          <w:rFonts w:ascii="Times New Roman" w:hAnsi="Times New Roman"/>
          <w:sz w:val="23"/>
          <w:szCs w:val="23"/>
        </w:rPr>
        <w:t>д</w:t>
      </w:r>
      <w:r w:rsidR="00B040DF" w:rsidRPr="00DF0E24">
        <w:rPr>
          <w:rFonts w:ascii="Times New Roman" w:hAnsi="Times New Roman"/>
          <w:sz w:val="23"/>
          <w:szCs w:val="23"/>
        </w:rPr>
        <w:t>опуск на объекты собаки-проводника при наличии документа, подтверждающего ее специальное обучение</w:t>
      </w:r>
      <w:r w:rsidRPr="00DF0E24">
        <w:rPr>
          <w:rFonts w:ascii="Times New Roman" w:hAnsi="Times New Roman"/>
          <w:sz w:val="23"/>
          <w:szCs w:val="23"/>
        </w:rPr>
        <w:t xml:space="preserve"> (приказ Минтруда России от 22.06.2015 № 386н)</w:t>
      </w:r>
      <w:r w:rsidR="00B040DF" w:rsidRPr="00DF0E24">
        <w:rPr>
          <w:rFonts w:ascii="Times New Roman" w:hAnsi="Times New Roman"/>
          <w:sz w:val="23"/>
          <w:szCs w:val="23"/>
        </w:rPr>
        <w:t>;</w:t>
      </w:r>
    </w:p>
    <w:p w:rsidR="00B040DF" w:rsidRPr="00DF0E24" w:rsidRDefault="00422D98" w:rsidP="005835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р</w:t>
      </w:r>
      <w:r w:rsidR="00B040DF" w:rsidRPr="00DF0E24">
        <w:rPr>
          <w:rFonts w:eastAsiaTheme="minorHAnsi"/>
          <w:sz w:val="23"/>
          <w:szCs w:val="23"/>
          <w:lang w:eastAsia="en-US"/>
        </w:rPr>
        <w:t>азъяснения в доступной для инвалидов форме порядка посещения (нахождения, использования) и совершении ими других необходимых действий в соответс</w:t>
      </w:r>
      <w:r w:rsidR="005835C0" w:rsidRPr="00DF0E24">
        <w:rPr>
          <w:rFonts w:eastAsiaTheme="minorHAnsi"/>
          <w:sz w:val="23"/>
          <w:szCs w:val="23"/>
          <w:lang w:eastAsia="en-US"/>
        </w:rPr>
        <w:t>твии с целями посещения объекта.</w:t>
      </w:r>
    </w:p>
    <w:p w:rsidR="00422D98" w:rsidRPr="00DF0E24" w:rsidRDefault="00DB0C1F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bCs/>
          <w:sz w:val="23"/>
          <w:szCs w:val="23"/>
          <w:lang w:eastAsia="en-US"/>
        </w:rPr>
        <w:t xml:space="preserve">4. </w:t>
      </w:r>
      <w:r w:rsidR="00422D98" w:rsidRPr="00DF0E24">
        <w:rPr>
          <w:rFonts w:eastAsiaTheme="minorHAnsi"/>
          <w:bCs/>
          <w:sz w:val="23"/>
          <w:szCs w:val="23"/>
          <w:lang w:eastAsia="en-US"/>
        </w:rPr>
        <w:t xml:space="preserve">Информация об условиях доступности для инвалидов предоставляемых услуг </w:t>
      </w:r>
      <w:r w:rsidR="00D70387" w:rsidRPr="00DF0E24">
        <w:rPr>
          <w:rFonts w:eastAsiaTheme="minorHAnsi"/>
          <w:bCs/>
          <w:sz w:val="23"/>
          <w:szCs w:val="23"/>
          <w:lang w:eastAsia="en-US"/>
        </w:rPr>
        <w:br/>
      </w:r>
      <w:r w:rsidR="00422D98" w:rsidRPr="00DF0E24">
        <w:rPr>
          <w:rFonts w:eastAsiaTheme="minorHAnsi"/>
          <w:bCs/>
          <w:sz w:val="23"/>
          <w:szCs w:val="23"/>
          <w:lang w:eastAsia="en-US"/>
        </w:rPr>
        <w:t xml:space="preserve">на </w:t>
      </w:r>
      <w:r w:rsidRPr="00DF0E24">
        <w:rPr>
          <w:rFonts w:eastAsiaTheme="minorHAnsi"/>
          <w:bCs/>
          <w:sz w:val="23"/>
          <w:szCs w:val="23"/>
          <w:lang w:eastAsia="en-US"/>
        </w:rPr>
        <w:t>О</w:t>
      </w:r>
      <w:r w:rsidR="00422D98" w:rsidRPr="00DF0E24">
        <w:rPr>
          <w:rFonts w:eastAsiaTheme="minorHAnsi"/>
          <w:bCs/>
          <w:sz w:val="23"/>
          <w:szCs w:val="23"/>
          <w:lang w:eastAsia="en-US"/>
        </w:rPr>
        <w:t>бъект</w:t>
      </w:r>
      <w:r w:rsidRPr="00DF0E24">
        <w:rPr>
          <w:rFonts w:eastAsiaTheme="minorHAnsi"/>
          <w:bCs/>
          <w:sz w:val="23"/>
          <w:szCs w:val="23"/>
          <w:lang w:eastAsia="en-US"/>
        </w:rPr>
        <w:t>е</w:t>
      </w:r>
      <w:r w:rsidR="00422D98" w:rsidRPr="00DF0E24">
        <w:rPr>
          <w:rFonts w:eastAsiaTheme="minorHAnsi"/>
          <w:bCs/>
          <w:sz w:val="23"/>
          <w:szCs w:val="23"/>
          <w:lang w:eastAsia="en-US"/>
        </w:rPr>
        <w:t xml:space="preserve"> должна быть размещена на официальном сайте учреждения (организации) </w:t>
      </w:r>
      <w:r w:rsidR="00D70387" w:rsidRPr="00DF0E24">
        <w:rPr>
          <w:rFonts w:eastAsiaTheme="minorHAnsi"/>
          <w:bCs/>
          <w:sz w:val="23"/>
          <w:szCs w:val="23"/>
          <w:lang w:eastAsia="en-US"/>
        </w:rPr>
        <w:br/>
      </w:r>
      <w:r w:rsidR="00422D98" w:rsidRPr="00DF0E24">
        <w:rPr>
          <w:rFonts w:eastAsiaTheme="minorHAnsi"/>
          <w:bCs/>
          <w:sz w:val="23"/>
          <w:szCs w:val="23"/>
          <w:lang w:eastAsia="en-US"/>
        </w:rPr>
        <w:t>в информационно-телекоммуникационной сети «Интернет» с указанием:</w:t>
      </w:r>
    </w:p>
    <w:p w:rsidR="00422D98" w:rsidRPr="00DF0E24" w:rsidRDefault="00DB0C1F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</w:t>
      </w:r>
      <w:r w:rsidR="00422D98" w:rsidRPr="00DF0E24">
        <w:rPr>
          <w:rFonts w:eastAsiaTheme="minorHAnsi"/>
          <w:sz w:val="23"/>
          <w:szCs w:val="23"/>
          <w:lang w:eastAsia="en-US"/>
        </w:rPr>
        <w:t>еречня доступных объектов</w:t>
      </w:r>
      <w:r w:rsidR="008C3AA7" w:rsidRPr="00DF0E24">
        <w:rPr>
          <w:rFonts w:eastAsiaTheme="minorHAnsi"/>
          <w:sz w:val="23"/>
          <w:szCs w:val="23"/>
          <w:lang w:eastAsia="en-US"/>
        </w:rPr>
        <w:t>;</w:t>
      </w:r>
    </w:p>
    <w:p w:rsidR="00422D98" w:rsidRPr="00DF0E24" w:rsidRDefault="00DB0C1F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</w:t>
      </w:r>
      <w:r w:rsidR="00422D98" w:rsidRPr="00DF0E24">
        <w:rPr>
          <w:rFonts w:eastAsiaTheme="minorHAnsi"/>
          <w:sz w:val="23"/>
          <w:szCs w:val="23"/>
          <w:lang w:eastAsia="en-US"/>
        </w:rPr>
        <w:t xml:space="preserve">еречня объектов, на которых обеспечиваются меры, согласованные с одним </w:t>
      </w:r>
      <w:r w:rsidR="00D70387" w:rsidRPr="00DF0E24">
        <w:rPr>
          <w:rFonts w:eastAsiaTheme="minorHAnsi"/>
          <w:sz w:val="23"/>
          <w:szCs w:val="23"/>
          <w:lang w:eastAsia="en-US"/>
        </w:rPr>
        <w:br/>
      </w:r>
      <w:r w:rsidR="00422D98" w:rsidRPr="00DF0E24">
        <w:rPr>
          <w:rFonts w:eastAsiaTheme="minorHAnsi"/>
          <w:sz w:val="23"/>
          <w:szCs w:val="23"/>
          <w:lang w:eastAsia="en-US"/>
        </w:rPr>
        <w:t>из общественных объединений инвалидов, для обеспечения доступа по месту предоставления услуг;</w:t>
      </w:r>
    </w:p>
    <w:p w:rsidR="00422D98" w:rsidRPr="00DF0E24" w:rsidRDefault="00DB0C1F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</w:t>
      </w:r>
      <w:r w:rsidR="00422D98" w:rsidRPr="00DF0E24">
        <w:rPr>
          <w:rFonts w:eastAsiaTheme="minorHAnsi"/>
          <w:sz w:val="23"/>
          <w:szCs w:val="23"/>
          <w:lang w:eastAsia="en-US"/>
        </w:rPr>
        <w:t>еречня объектов, обеспечивающих предоставление услуг по месту жительства инвалида (на дому);</w:t>
      </w:r>
    </w:p>
    <w:p w:rsidR="008C3AA7" w:rsidRPr="00DF0E24" w:rsidRDefault="00DB0C1F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</w:t>
      </w:r>
      <w:r w:rsidR="00422D98" w:rsidRPr="00DF0E24">
        <w:rPr>
          <w:rFonts w:eastAsiaTheme="minorHAnsi"/>
          <w:sz w:val="23"/>
          <w:szCs w:val="23"/>
          <w:lang w:eastAsia="en-US"/>
        </w:rPr>
        <w:t>еречня объектов, обеспечивающих предоставление услуг в дистанционном режиме</w:t>
      </w:r>
      <w:r w:rsidR="008C3AA7" w:rsidRPr="00DF0E24">
        <w:rPr>
          <w:rFonts w:eastAsiaTheme="minorHAnsi"/>
          <w:sz w:val="23"/>
          <w:szCs w:val="23"/>
          <w:lang w:eastAsia="en-US"/>
        </w:rPr>
        <w:t>;</w:t>
      </w:r>
    </w:p>
    <w:p w:rsidR="008C3AA7" w:rsidRPr="00DF0E24" w:rsidRDefault="008C3AA7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 xml:space="preserve">порядка получения услуг инвалидами в случае их предоставления на </w:t>
      </w:r>
      <w:r w:rsidR="00D70387" w:rsidRPr="00DF0E24">
        <w:rPr>
          <w:rFonts w:eastAsiaTheme="minorHAnsi"/>
          <w:sz w:val="23"/>
          <w:szCs w:val="23"/>
          <w:lang w:eastAsia="en-US"/>
        </w:rPr>
        <w:t>о</w:t>
      </w:r>
      <w:r w:rsidRPr="00DF0E24">
        <w:rPr>
          <w:rFonts w:eastAsiaTheme="minorHAnsi"/>
          <w:sz w:val="23"/>
          <w:szCs w:val="23"/>
          <w:lang w:eastAsia="en-US"/>
        </w:rPr>
        <w:t>бъекте</w:t>
      </w:r>
      <w:r w:rsidR="006E792B" w:rsidRPr="00DF0E24">
        <w:rPr>
          <w:rFonts w:eastAsiaTheme="minorHAnsi"/>
          <w:sz w:val="23"/>
          <w:szCs w:val="23"/>
          <w:lang w:eastAsia="en-US"/>
        </w:rPr>
        <w:t>, в том числе с указанием наличия / отсутствия парковки для инвалидов</w:t>
      </w:r>
      <w:r w:rsidRPr="00DF0E24">
        <w:rPr>
          <w:rFonts w:eastAsiaTheme="minorHAnsi"/>
          <w:sz w:val="23"/>
          <w:szCs w:val="23"/>
          <w:lang w:eastAsia="en-US"/>
        </w:rPr>
        <w:t>;</w:t>
      </w:r>
    </w:p>
    <w:p w:rsidR="008C3AA7" w:rsidRPr="00DF0E24" w:rsidRDefault="008C3AA7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порядка получения услуг инвалидами в случае их предоставления в дистанционном режиме;</w:t>
      </w:r>
    </w:p>
    <w:p w:rsidR="00D9714C" w:rsidRPr="00DF0E24" w:rsidRDefault="008C3AA7" w:rsidP="00422D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DF0E24">
        <w:rPr>
          <w:rFonts w:eastAsiaTheme="minorHAnsi"/>
          <w:sz w:val="23"/>
          <w:szCs w:val="23"/>
          <w:lang w:eastAsia="en-US"/>
        </w:rPr>
        <w:t>порядка получения услуг инвалидами в случае их предоставления по месту жительства инвалида (на дому)</w:t>
      </w:r>
      <w:r w:rsidR="006E792B" w:rsidRPr="00DF0E24">
        <w:rPr>
          <w:rFonts w:eastAsiaTheme="minorHAnsi"/>
          <w:sz w:val="23"/>
          <w:szCs w:val="23"/>
          <w:lang w:eastAsia="en-US"/>
        </w:rPr>
        <w:t>.</w:t>
      </w:r>
    </w:p>
    <w:p w:rsidR="00DF0E24" w:rsidRPr="00DF0E24" w:rsidRDefault="00391207" w:rsidP="00DF0E24">
      <w:pPr>
        <w:jc w:val="both"/>
        <w:rPr>
          <w:sz w:val="23"/>
          <w:szCs w:val="23"/>
        </w:rPr>
      </w:pPr>
      <w:r w:rsidRPr="00DF0E24">
        <w:rPr>
          <w:rFonts w:eastAsia="Batang"/>
          <w:sz w:val="23"/>
          <w:szCs w:val="23"/>
        </w:rPr>
        <w:lastRenderedPageBreak/>
        <w:tab/>
      </w:r>
      <w:r w:rsidR="00DB0C1F" w:rsidRPr="00DF0E24">
        <w:rPr>
          <w:rFonts w:eastAsia="Batang"/>
          <w:sz w:val="23"/>
          <w:szCs w:val="23"/>
        </w:rPr>
        <w:t>5</w:t>
      </w:r>
      <w:r w:rsidRPr="00DF0E24">
        <w:rPr>
          <w:rFonts w:eastAsia="Batang"/>
          <w:sz w:val="23"/>
          <w:szCs w:val="23"/>
        </w:rPr>
        <w:t xml:space="preserve">. </w:t>
      </w:r>
      <w:r w:rsidRPr="00DF0E24">
        <w:rPr>
          <w:sz w:val="23"/>
          <w:szCs w:val="23"/>
        </w:rPr>
        <w:t>Для организации обучения специалистов рекомендовано воспользоваться учебным</w:t>
      </w:r>
      <w:r w:rsidR="00DF0E24" w:rsidRPr="00DF0E24">
        <w:rPr>
          <w:sz w:val="23"/>
          <w:szCs w:val="23"/>
        </w:rPr>
        <w:t>и</w:t>
      </w:r>
      <w:r w:rsidRPr="00DF0E24">
        <w:rPr>
          <w:sz w:val="23"/>
          <w:szCs w:val="23"/>
        </w:rPr>
        <w:t xml:space="preserve"> пособи</w:t>
      </w:r>
      <w:r w:rsidR="00DF0E24" w:rsidRPr="00DF0E24">
        <w:rPr>
          <w:sz w:val="23"/>
          <w:szCs w:val="23"/>
        </w:rPr>
        <w:t>ями</w:t>
      </w:r>
      <w:r w:rsidRPr="00DF0E24">
        <w:rPr>
          <w:sz w:val="23"/>
          <w:szCs w:val="23"/>
        </w:rPr>
        <w:t xml:space="preserve"> Министерства труда и социальной защиты населения Российской Федерации «Методическое пособие для обучения (инструктирования) сотрудников учреждений МСЭ </w:t>
      </w:r>
      <w:r w:rsidR="00DF0E24">
        <w:rPr>
          <w:sz w:val="23"/>
          <w:szCs w:val="23"/>
        </w:rPr>
        <w:br/>
      </w:r>
      <w:r w:rsidRPr="00DF0E24">
        <w:rPr>
          <w:sz w:val="23"/>
          <w:szCs w:val="23"/>
        </w:rPr>
        <w:t xml:space="preserve">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 </w:t>
      </w:r>
      <w:r w:rsidR="00DF0E24">
        <w:rPr>
          <w:sz w:val="23"/>
          <w:szCs w:val="23"/>
        </w:rPr>
        <w:br/>
      </w:r>
      <w:r w:rsidRPr="00DF0E24">
        <w:rPr>
          <w:sz w:val="23"/>
          <w:szCs w:val="23"/>
        </w:rPr>
        <w:t>размещенно</w:t>
      </w:r>
      <w:r w:rsidR="000D5C6F">
        <w:rPr>
          <w:sz w:val="23"/>
          <w:szCs w:val="23"/>
        </w:rPr>
        <w:t>е</w:t>
      </w:r>
      <w:r w:rsidRPr="00DF0E24">
        <w:rPr>
          <w:sz w:val="23"/>
          <w:szCs w:val="23"/>
        </w:rPr>
        <w:t xml:space="preserve"> на официальном сайте Минтруда Росси</w:t>
      </w:r>
      <w:r w:rsidR="00DF0E24" w:rsidRPr="00DF0E24">
        <w:rPr>
          <w:sz w:val="23"/>
          <w:szCs w:val="23"/>
        </w:rPr>
        <w:t xml:space="preserve">и </w:t>
      </w:r>
      <w:r w:rsidRPr="00DF0E24">
        <w:rPr>
          <w:sz w:val="23"/>
          <w:szCs w:val="23"/>
        </w:rPr>
        <w:t xml:space="preserve">по адресу: </w:t>
      </w:r>
      <w:hyperlink r:id="rId5" w:history="1">
        <w:r w:rsidR="006E792B" w:rsidRPr="00DF0E24">
          <w:rPr>
            <w:rStyle w:val="a9"/>
            <w:sz w:val="23"/>
            <w:szCs w:val="23"/>
          </w:rPr>
          <w:t>http://www.rosmintrud.ru/docs/mintrud/handicapped/108</w:t>
        </w:r>
      </w:hyperlink>
      <w:r w:rsidR="00DF0E24" w:rsidRPr="00DF0E24">
        <w:rPr>
          <w:sz w:val="23"/>
          <w:szCs w:val="23"/>
        </w:rPr>
        <w:t xml:space="preserve"> и «Методическое пособие </w:t>
      </w:r>
      <w:r w:rsidR="00DF0E24">
        <w:rPr>
          <w:sz w:val="23"/>
          <w:szCs w:val="23"/>
        </w:rPr>
        <w:br/>
      </w:r>
      <w:r w:rsidR="00DF0E24" w:rsidRPr="00DF0E24">
        <w:rPr>
          <w:sz w:val="23"/>
          <w:szCs w:val="23"/>
        </w:rPr>
        <w:t>по обеспечению доступности для инвалидов объектов и услуг», размещенно</w:t>
      </w:r>
      <w:r w:rsidR="000D5C6F">
        <w:rPr>
          <w:sz w:val="23"/>
          <w:szCs w:val="23"/>
        </w:rPr>
        <w:t>е</w:t>
      </w:r>
      <w:r w:rsidR="00DF0E24" w:rsidRPr="00DF0E24">
        <w:rPr>
          <w:sz w:val="23"/>
          <w:szCs w:val="23"/>
        </w:rPr>
        <w:t xml:space="preserve"> – </w:t>
      </w:r>
      <w:r w:rsidR="00DF0E24">
        <w:rPr>
          <w:sz w:val="23"/>
          <w:szCs w:val="23"/>
        </w:rPr>
        <w:br/>
      </w:r>
      <w:hyperlink r:id="rId6" w:history="1">
        <w:r w:rsidR="00DF0E24" w:rsidRPr="00DF0E24">
          <w:rPr>
            <w:rStyle w:val="a9"/>
            <w:sz w:val="23"/>
            <w:szCs w:val="23"/>
          </w:rPr>
          <w:t>http</w:t>
        </w:r>
      </w:hyperlink>
      <w:hyperlink r:id="rId7" w:history="1">
        <w:r w:rsidR="00DF0E24" w:rsidRPr="00DF0E24">
          <w:rPr>
            <w:rStyle w:val="a9"/>
            <w:sz w:val="23"/>
            <w:szCs w:val="23"/>
          </w:rPr>
          <w:t>://zhit-vmeste.ru/news/events/88812/</w:t>
        </w:r>
      </w:hyperlink>
      <w:r w:rsidR="00DF0E24" w:rsidRPr="00DF0E24">
        <w:rPr>
          <w:sz w:val="23"/>
          <w:szCs w:val="23"/>
        </w:rPr>
        <w:t xml:space="preserve">. </w:t>
      </w:r>
    </w:p>
    <w:p w:rsidR="00DF0E24" w:rsidRPr="00DF0E24" w:rsidRDefault="00DF0E24" w:rsidP="00D70387">
      <w:pPr>
        <w:pStyle w:val="a3"/>
        <w:spacing w:line="240" w:lineRule="auto"/>
        <w:ind w:left="0" w:right="-1"/>
        <w:jc w:val="both"/>
        <w:rPr>
          <w:rFonts w:ascii="Times New Roman" w:hAnsi="Times New Roman"/>
        </w:rPr>
      </w:pPr>
    </w:p>
    <w:sectPr w:rsidR="00DF0E24" w:rsidRPr="00DF0E24" w:rsidSect="00D64ECA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86"/>
    <w:rsid w:val="000271FC"/>
    <w:rsid w:val="000278B4"/>
    <w:rsid w:val="00063B07"/>
    <w:rsid w:val="0007624E"/>
    <w:rsid w:val="000772AE"/>
    <w:rsid w:val="00085487"/>
    <w:rsid w:val="000856DB"/>
    <w:rsid w:val="00087DFC"/>
    <w:rsid w:val="000B22D9"/>
    <w:rsid w:val="000D5C6F"/>
    <w:rsid w:val="0011692B"/>
    <w:rsid w:val="00125A39"/>
    <w:rsid w:val="00136336"/>
    <w:rsid w:val="00146125"/>
    <w:rsid w:val="0015067B"/>
    <w:rsid w:val="0018009F"/>
    <w:rsid w:val="001812CF"/>
    <w:rsid w:val="001856C8"/>
    <w:rsid w:val="001902B8"/>
    <w:rsid w:val="00196124"/>
    <w:rsid w:val="00215232"/>
    <w:rsid w:val="00217046"/>
    <w:rsid w:val="00225B2E"/>
    <w:rsid w:val="00232942"/>
    <w:rsid w:val="00286346"/>
    <w:rsid w:val="002E3CDE"/>
    <w:rsid w:val="00322DAF"/>
    <w:rsid w:val="003242F8"/>
    <w:rsid w:val="0034502A"/>
    <w:rsid w:val="0039072E"/>
    <w:rsid w:val="00391207"/>
    <w:rsid w:val="00391331"/>
    <w:rsid w:val="003A3177"/>
    <w:rsid w:val="003B640E"/>
    <w:rsid w:val="00415FA2"/>
    <w:rsid w:val="00422D98"/>
    <w:rsid w:val="0044635E"/>
    <w:rsid w:val="00452FC0"/>
    <w:rsid w:val="0047783A"/>
    <w:rsid w:val="00487178"/>
    <w:rsid w:val="00493C07"/>
    <w:rsid w:val="00494190"/>
    <w:rsid w:val="00495767"/>
    <w:rsid w:val="004979E3"/>
    <w:rsid w:val="004A5008"/>
    <w:rsid w:val="004A7C3D"/>
    <w:rsid w:val="004B43BC"/>
    <w:rsid w:val="0052057F"/>
    <w:rsid w:val="00553F0D"/>
    <w:rsid w:val="00566C67"/>
    <w:rsid w:val="00570221"/>
    <w:rsid w:val="005737C2"/>
    <w:rsid w:val="00580F8D"/>
    <w:rsid w:val="005835C0"/>
    <w:rsid w:val="00585373"/>
    <w:rsid w:val="005A3887"/>
    <w:rsid w:val="005B15B4"/>
    <w:rsid w:val="005B75C0"/>
    <w:rsid w:val="005D320E"/>
    <w:rsid w:val="005E01E0"/>
    <w:rsid w:val="00642055"/>
    <w:rsid w:val="0065172F"/>
    <w:rsid w:val="0066728A"/>
    <w:rsid w:val="006801F4"/>
    <w:rsid w:val="006A49E2"/>
    <w:rsid w:val="006D0017"/>
    <w:rsid w:val="006D1DA9"/>
    <w:rsid w:val="006D3A5F"/>
    <w:rsid w:val="006E2267"/>
    <w:rsid w:val="006E792B"/>
    <w:rsid w:val="00723D90"/>
    <w:rsid w:val="00731770"/>
    <w:rsid w:val="00737C19"/>
    <w:rsid w:val="00742772"/>
    <w:rsid w:val="00747CC5"/>
    <w:rsid w:val="00761627"/>
    <w:rsid w:val="007B2402"/>
    <w:rsid w:val="007C4137"/>
    <w:rsid w:val="007D168D"/>
    <w:rsid w:val="007E66B6"/>
    <w:rsid w:val="00800941"/>
    <w:rsid w:val="00801E79"/>
    <w:rsid w:val="00805EC1"/>
    <w:rsid w:val="00807457"/>
    <w:rsid w:val="00812CA6"/>
    <w:rsid w:val="008228CB"/>
    <w:rsid w:val="00843808"/>
    <w:rsid w:val="00847C1C"/>
    <w:rsid w:val="0085123B"/>
    <w:rsid w:val="0085613A"/>
    <w:rsid w:val="0087152F"/>
    <w:rsid w:val="0089342F"/>
    <w:rsid w:val="008B7D85"/>
    <w:rsid w:val="008C0603"/>
    <w:rsid w:val="008C3AA7"/>
    <w:rsid w:val="008C64B0"/>
    <w:rsid w:val="008E13B4"/>
    <w:rsid w:val="008E7000"/>
    <w:rsid w:val="008F72E5"/>
    <w:rsid w:val="009A25AD"/>
    <w:rsid w:val="009B5A3E"/>
    <w:rsid w:val="009C1AB3"/>
    <w:rsid w:val="009D4166"/>
    <w:rsid w:val="009D72F0"/>
    <w:rsid w:val="009E0FD2"/>
    <w:rsid w:val="00A022E6"/>
    <w:rsid w:val="00A15F47"/>
    <w:rsid w:val="00A373BD"/>
    <w:rsid w:val="00A57314"/>
    <w:rsid w:val="00A71710"/>
    <w:rsid w:val="00A869BD"/>
    <w:rsid w:val="00AA0086"/>
    <w:rsid w:val="00AC3EF0"/>
    <w:rsid w:val="00AD522E"/>
    <w:rsid w:val="00B040DF"/>
    <w:rsid w:val="00B30127"/>
    <w:rsid w:val="00B636B4"/>
    <w:rsid w:val="00BA449D"/>
    <w:rsid w:val="00BA6266"/>
    <w:rsid w:val="00BA73A9"/>
    <w:rsid w:val="00BC6143"/>
    <w:rsid w:val="00BC68A4"/>
    <w:rsid w:val="00BF06AC"/>
    <w:rsid w:val="00BF3750"/>
    <w:rsid w:val="00C2764C"/>
    <w:rsid w:val="00C30E47"/>
    <w:rsid w:val="00C44A2B"/>
    <w:rsid w:val="00C627B2"/>
    <w:rsid w:val="00C74156"/>
    <w:rsid w:val="00C97AB9"/>
    <w:rsid w:val="00CA7F5A"/>
    <w:rsid w:val="00CB45AC"/>
    <w:rsid w:val="00CC3936"/>
    <w:rsid w:val="00CE1643"/>
    <w:rsid w:val="00CE1EC1"/>
    <w:rsid w:val="00CE33D1"/>
    <w:rsid w:val="00CE4934"/>
    <w:rsid w:val="00CF36C3"/>
    <w:rsid w:val="00D25833"/>
    <w:rsid w:val="00D4109A"/>
    <w:rsid w:val="00D64ECA"/>
    <w:rsid w:val="00D70387"/>
    <w:rsid w:val="00D76F9C"/>
    <w:rsid w:val="00D80376"/>
    <w:rsid w:val="00D9714C"/>
    <w:rsid w:val="00DB0C1F"/>
    <w:rsid w:val="00DF0E24"/>
    <w:rsid w:val="00DF58DE"/>
    <w:rsid w:val="00E046CF"/>
    <w:rsid w:val="00E37041"/>
    <w:rsid w:val="00E6153B"/>
    <w:rsid w:val="00E76748"/>
    <w:rsid w:val="00E8353D"/>
    <w:rsid w:val="00E83D13"/>
    <w:rsid w:val="00E94594"/>
    <w:rsid w:val="00EA5B7F"/>
    <w:rsid w:val="00EB3EB7"/>
    <w:rsid w:val="00EB658D"/>
    <w:rsid w:val="00EB75C2"/>
    <w:rsid w:val="00ED3888"/>
    <w:rsid w:val="00ED6D83"/>
    <w:rsid w:val="00F10FF7"/>
    <w:rsid w:val="00F43D27"/>
    <w:rsid w:val="00F74412"/>
    <w:rsid w:val="00F807EC"/>
    <w:rsid w:val="00F848A1"/>
    <w:rsid w:val="00F93521"/>
    <w:rsid w:val="00F947E5"/>
    <w:rsid w:val="00F95C50"/>
    <w:rsid w:val="00FC6AA7"/>
    <w:rsid w:val="00FD4257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EE4"/>
  <w15:docId w15:val="{BD9EC84B-7F39-438D-B6A9-171847A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AA008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4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1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1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2D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22D98"/>
    <w:rPr>
      <w:b/>
      <w:bCs/>
    </w:rPr>
  </w:style>
  <w:style w:type="character" w:customStyle="1" w:styleId="apple-converted-space">
    <w:name w:val="apple-converted-space"/>
    <w:basedOn w:val="a0"/>
    <w:rsid w:val="00422D98"/>
  </w:style>
  <w:style w:type="character" w:styleId="a9">
    <w:name w:val="Hyperlink"/>
    <w:basedOn w:val="a0"/>
    <w:uiPriority w:val="99"/>
    <w:semiHidden/>
    <w:unhideWhenUsed/>
    <w:rsid w:val="00422D98"/>
    <w:rPr>
      <w:color w:val="0000FF"/>
      <w:u w:val="single"/>
    </w:rPr>
  </w:style>
  <w:style w:type="paragraph" w:customStyle="1" w:styleId="ConsPlusNonformat">
    <w:name w:val="ConsPlusNonformat"/>
    <w:uiPriority w:val="99"/>
    <w:rsid w:val="00A717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it-vmeste.ru/news/events/888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hit-vmeste.ru/news/events/88812/" TargetMode="External"/><Relationship Id="rId5" Type="http://schemas.openxmlformats.org/officeDocument/2006/relationships/hyperlink" Target="http://www.rosmintrud.ru/docs/mintrud/handicapped/1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C3A8-86ED-481B-A987-2CE3822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16</cp:lastModifiedBy>
  <cp:revision>2</cp:revision>
  <cp:lastPrinted>2016-04-25T08:06:00Z</cp:lastPrinted>
  <dcterms:created xsi:type="dcterms:W3CDTF">2017-11-27T05:35:00Z</dcterms:created>
  <dcterms:modified xsi:type="dcterms:W3CDTF">2017-11-27T05:35:00Z</dcterms:modified>
</cp:coreProperties>
</file>